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5962CF">
        <w:rPr>
          <w:rFonts w:ascii="Segoe Media Center" w:hAnsi="Segoe Media Center"/>
          <w:b/>
          <w:sz w:val="18"/>
          <w:szCs w:val="18"/>
        </w:rPr>
        <w:t>August 21,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7606"/>
      </w:tblGrid>
      <w:tr w:rsidR="00E053C9" w:rsidRPr="0006575C" w:rsidTr="005962CF">
        <w:trPr>
          <w:trHeight w:val="1575"/>
        </w:trPr>
        <w:tc>
          <w:tcPr>
            <w:tcW w:w="2382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BA" w:rsidRPr="0006575C" w:rsidRDefault="00A360BA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06575C" w:rsidRPr="0006575C" w:rsidRDefault="0006575C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606" w:type="dxa"/>
          </w:tcPr>
          <w:p w:rsidR="009234B9" w:rsidRPr="0006575C" w:rsidRDefault="00A360BA" w:rsidP="00DF0697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REVIEW: </w:t>
            </w:r>
            <w:r w:rsidR="0074188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Addition Facts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9234B9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and </w:t>
            </w:r>
            <w:r w:rsidR="009234B9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Subtraction Facts</w:t>
            </w:r>
          </w:p>
          <w:p w:rsidR="00A360BA" w:rsidRDefault="00A360BA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Making Ten</w:t>
            </w:r>
          </w:p>
          <w:p w:rsidR="00A360BA" w:rsidRDefault="00A360BA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Using Doubles</w:t>
            </w:r>
          </w:p>
          <w:p w:rsidR="009234B9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Subtract all or none</w:t>
            </w:r>
          </w:p>
          <w:p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Count back to subtract</w:t>
            </w:r>
          </w:p>
          <w:p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Subtract to compare</w:t>
            </w:r>
          </w:p>
          <w:p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Use addition to subtract</w:t>
            </w:r>
          </w:p>
          <w:p w:rsidR="00A360BA" w:rsidRDefault="0006575C" w:rsidP="00A360BA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Number expressions </w:t>
            </w:r>
          </w:p>
          <w:p w:rsidR="00DE159B" w:rsidRPr="00DE159B" w:rsidRDefault="00DE159B" w:rsidP="00DE159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PREVIEW: Topic 1: Operations and Algebraic Thinking: Understanding Addition and Subtraction</w:t>
            </w:r>
          </w:p>
          <w:p w:rsidR="00A360BA" w:rsidRPr="0006575C" w:rsidRDefault="00A360BA" w:rsidP="00DE159B">
            <w:pPr>
              <w:pStyle w:val="ListParagraph"/>
              <w:rPr>
                <w:rFonts w:ascii="Segoe Media Center" w:hAnsi="Segoe Media Center"/>
                <w:b/>
                <w:sz w:val="18"/>
                <w:szCs w:val="20"/>
              </w:rPr>
            </w:pPr>
          </w:p>
        </w:tc>
      </w:tr>
      <w:tr w:rsidR="00E053C9" w:rsidRPr="0006575C" w:rsidTr="005962CF">
        <w:trPr>
          <w:trHeight w:val="689"/>
        </w:trPr>
        <w:tc>
          <w:tcPr>
            <w:tcW w:w="2382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00050" cy="38735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:rsidR="00692D15" w:rsidRPr="0006575C" w:rsidRDefault="00A360BA" w:rsidP="00A360B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PREVIEW: Scientific Method (Living and Nonliving Things)</w:t>
            </w:r>
          </w:p>
        </w:tc>
      </w:tr>
      <w:tr w:rsidR="00E053C9" w:rsidRPr="0006575C" w:rsidTr="005962CF">
        <w:trPr>
          <w:trHeight w:val="635"/>
        </w:trPr>
        <w:tc>
          <w:tcPr>
            <w:tcW w:w="2382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:rsidR="004764A1" w:rsidRPr="0006575C" w:rsidRDefault="004764A1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Community Interview: Roles,  Past and Present, Mapping it out</w:t>
            </w:r>
            <w:r w:rsidR="00A360BA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:rsidR="00E01441" w:rsidRPr="0006575C" w:rsidRDefault="00E01441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E01441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Artist Focus: Observing Edward Hopper’s work depicting different neighborhoods – rural, urban, suburban </w:t>
            </w:r>
          </w:p>
          <w:p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VISIT A GALLERY OF HIS STREET SCENES AND LANDSCAPES:</w:t>
            </w:r>
          </w:p>
          <w:p w:rsidR="009234B9" w:rsidRPr="0006575C" w:rsidRDefault="002B4A1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hyperlink r:id="rId11" w:history="1">
              <w:r w:rsidR="009234B9" w:rsidRPr="0006575C">
                <w:rPr>
                  <w:rStyle w:val="Hyperlink"/>
                  <w:rFonts w:ascii="Segoe Media Center" w:hAnsi="Segoe Media Center"/>
                  <w:b/>
                  <w:sz w:val="18"/>
                  <w:szCs w:val="20"/>
                </w:rPr>
                <w:t>http://www.ibiblio.org/wm/paint/auth/hopper/street/</w:t>
              </w:r>
            </w:hyperlink>
          </w:p>
          <w:p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:rsidTr="005962CF">
        <w:trPr>
          <w:trHeight w:val="617"/>
        </w:trPr>
        <w:tc>
          <w:tcPr>
            <w:tcW w:w="2382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:rsidR="00B927E1" w:rsidRPr="0006575C" w:rsidRDefault="00DE159B" w:rsidP="00F838DF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Quiz on Tuesday: PRETEST – YEARLY READINESS</w:t>
            </w:r>
          </w:p>
          <w:p w:rsidR="004764A1" w:rsidRPr="0006575C" w:rsidRDefault="004764A1" w:rsidP="00F838DF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Quick C</w:t>
            </w:r>
            <w:r w:rsidR="00A360BA">
              <w:rPr>
                <w:rFonts w:ascii="Segoe Media Center" w:hAnsi="Segoe Media Center"/>
                <w:b/>
                <w:sz w:val="18"/>
                <w:szCs w:val="18"/>
              </w:rPr>
              <w:t>heck: Social Studies: Citizens</w:t>
            </w:r>
            <w:r w:rsidR="00DE159B">
              <w:rPr>
                <w:rFonts w:ascii="Segoe Media Center" w:hAnsi="Segoe Media Center"/>
                <w:b/>
                <w:sz w:val="18"/>
                <w:szCs w:val="18"/>
              </w:rPr>
              <w:t xml:space="preserve">hip and </w:t>
            </w:r>
            <w:r w:rsidR="00A360BA">
              <w:rPr>
                <w:rFonts w:ascii="Segoe Media Center" w:hAnsi="Segoe Media Center"/>
                <w:b/>
                <w:sz w:val="18"/>
                <w:szCs w:val="18"/>
              </w:rPr>
              <w:t xml:space="preserve"> Map Making</w:t>
            </w:r>
          </w:p>
          <w:p w:rsidR="00232491" w:rsidRPr="0006575C" w:rsidRDefault="00232491" w:rsidP="00F838DF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5962CF">
        <w:trPr>
          <w:trHeight w:val="277"/>
        </w:trPr>
        <w:tc>
          <w:tcPr>
            <w:tcW w:w="2382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7606" w:type="dxa"/>
          </w:tcPr>
          <w:p w:rsidR="00DF0697" w:rsidRPr="0006575C" w:rsidRDefault="00232491" w:rsidP="00DF0697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3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DE159B" w:rsidRDefault="00DE159B" w:rsidP="00A360BA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</w:rPr>
            </w:pPr>
            <w:r>
              <w:rPr>
                <w:rFonts w:ascii="Segoe Media Center" w:hAnsi="Segoe Media Center"/>
                <w:b/>
                <w:sz w:val="21"/>
              </w:rPr>
              <w:t>MATH HOMEWORK should stay in the page protector for the week. Please do not work ahead. One page front and back should be completed starting today. I will collect these at the end of a TOPIC.</w:t>
            </w:r>
          </w:p>
          <w:p w:rsidR="00A360BA" w:rsidRPr="00A360BA" w:rsidRDefault="00A360BA" w:rsidP="00A360BA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</w:rPr>
            </w:pPr>
            <w:r>
              <w:rPr>
                <w:rFonts w:ascii="Segoe Media Center" w:hAnsi="Segoe Media Center"/>
                <w:b/>
                <w:sz w:val="21"/>
              </w:rPr>
              <w:t xml:space="preserve">Don’t forget that occasionally we have science or social studies homework. This will go home in the YOU HAVE MAIL section. (Community </w:t>
            </w:r>
            <w:r w:rsidR="00DE159B">
              <w:rPr>
                <w:rFonts w:ascii="Segoe Media Center" w:hAnsi="Segoe Media Center"/>
                <w:b/>
                <w:sz w:val="21"/>
              </w:rPr>
              <w:t>Interviews and maps this week!)</w:t>
            </w:r>
          </w:p>
          <w:p w:rsidR="00E01441" w:rsidRPr="0006575C" w:rsidRDefault="00A360BA" w:rsidP="00232491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</w:rPr>
            </w:pPr>
            <w:r>
              <w:rPr>
                <w:rFonts w:ascii="Segoe Media Center" w:hAnsi="Segoe Media Center"/>
                <w:b/>
                <w:sz w:val="21"/>
              </w:rPr>
              <w:t xml:space="preserve">The students are doing great learning our new routines. </w:t>
            </w:r>
            <w:r w:rsidR="00E01441" w:rsidRPr="0006575C">
              <w:rPr>
                <w:rFonts w:ascii="Segoe Media Center" w:hAnsi="Segoe Media Center"/>
                <w:b/>
                <w:sz w:val="21"/>
              </w:rPr>
              <w:t xml:space="preserve">On Friday we </w:t>
            </w:r>
            <w:r w:rsidR="005962CF">
              <w:rPr>
                <w:rFonts w:ascii="Segoe Media Center" w:hAnsi="Segoe Media Center"/>
                <w:b/>
                <w:sz w:val="21"/>
              </w:rPr>
              <w:t xml:space="preserve">earned our last class letter to spell POPCORN! This is an amazing accomplishment for the first week. </w:t>
            </w:r>
          </w:p>
          <w:p w:rsidR="004764A1" w:rsidRPr="005962CF" w:rsidRDefault="005962CF" w:rsidP="00232491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21"/>
              </w:rPr>
              <w:t>Open House is August 30, 2017. Please jot down your questions as the week goes on. I look forward to seeing you there.</w:t>
            </w:r>
          </w:p>
          <w:p w:rsidR="005962CF" w:rsidRPr="0006575C" w:rsidRDefault="005962CF" w:rsidP="005962CF">
            <w:pPr>
              <w:ind w:left="720"/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4CB"/>
    <w:multiLevelType w:val="hybridMultilevel"/>
    <w:tmpl w:val="CDBE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460"/>
    <w:multiLevelType w:val="hybridMultilevel"/>
    <w:tmpl w:val="6C3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50310"/>
    <w:multiLevelType w:val="hybridMultilevel"/>
    <w:tmpl w:val="55E2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80AA7"/>
    <w:multiLevelType w:val="hybridMultilevel"/>
    <w:tmpl w:val="C33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B3452"/>
    <w:multiLevelType w:val="hybridMultilevel"/>
    <w:tmpl w:val="588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3D90"/>
    <w:multiLevelType w:val="hybridMultilevel"/>
    <w:tmpl w:val="1AC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7DF5"/>
    <w:multiLevelType w:val="hybridMultilevel"/>
    <w:tmpl w:val="D21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B2D"/>
    <w:multiLevelType w:val="hybridMultilevel"/>
    <w:tmpl w:val="ED2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5462E"/>
    <w:multiLevelType w:val="hybridMultilevel"/>
    <w:tmpl w:val="17D0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437E6"/>
    <w:multiLevelType w:val="hybridMultilevel"/>
    <w:tmpl w:val="CC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13313"/>
    <w:multiLevelType w:val="hybridMultilevel"/>
    <w:tmpl w:val="5B7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522F7"/>
    <w:multiLevelType w:val="hybridMultilevel"/>
    <w:tmpl w:val="431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4366C"/>
    <w:multiLevelType w:val="hybridMultilevel"/>
    <w:tmpl w:val="0C68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80432"/>
    <w:multiLevelType w:val="hybridMultilevel"/>
    <w:tmpl w:val="619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3E63"/>
    <w:multiLevelType w:val="hybridMultilevel"/>
    <w:tmpl w:val="30B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F3201"/>
    <w:multiLevelType w:val="hybridMultilevel"/>
    <w:tmpl w:val="1D0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01754"/>
    <w:multiLevelType w:val="hybridMultilevel"/>
    <w:tmpl w:val="738E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B4421"/>
    <w:multiLevelType w:val="hybridMultilevel"/>
    <w:tmpl w:val="3D4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247E5"/>
    <w:multiLevelType w:val="hybridMultilevel"/>
    <w:tmpl w:val="DD82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51A85"/>
    <w:multiLevelType w:val="hybridMultilevel"/>
    <w:tmpl w:val="4A78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C6329"/>
    <w:multiLevelType w:val="hybridMultilevel"/>
    <w:tmpl w:val="E3A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C2350"/>
    <w:multiLevelType w:val="hybridMultilevel"/>
    <w:tmpl w:val="D3A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25200"/>
    <w:multiLevelType w:val="hybridMultilevel"/>
    <w:tmpl w:val="1DD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1BED"/>
    <w:multiLevelType w:val="hybridMultilevel"/>
    <w:tmpl w:val="F2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074C1"/>
    <w:multiLevelType w:val="hybridMultilevel"/>
    <w:tmpl w:val="E6D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43359"/>
    <w:multiLevelType w:val="hybridMultilevel"/>
    <w:tmpl w:val="3FC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B7E43"/>
    <w:multiLevelType w:val="hybridMultilevel"/>
    <w:tmpl w:val="5D08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F7807"/>
    <w:multiLevelType w:val="hybridMultilevel"/>
    <w:tmpl w:val="F67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53B1A"/>
    <w:multiLevelType w:val="hybridMultilevel"/>
    <w:tmpl w:val="202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25CD0"/>
    <w:multiLevelType w:val="hybridMultilevel"/>
    <w:tmpl w:val="DCBCD6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EB33B76"/>
    <w:multiLevelType w:val="hybridMultilevel"/>
    <w:tmpl w:val="C70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26D03"/>
    <w:multiLevelType w:val="hybridMultilevel"/>
    <w:tmpl w:val="9BAA35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4F8538A"/>
    <w:multiLevelType w:val="hybridMultilevel"/>
    <w:tmpl w:val="383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6305E"/>
    <w:multiLevelType w:val="hybridMultilevel"/>
    <w:tmpl w:val="9AC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9200A"/>
    <w:multiLevelType w:val="hybridMultilevel"/>
    <w:tmpl w:val="B0C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47772"/>
    <w:multiLevelType w:val="hybridMultilevel"/>
    <w:tmpl w:val="248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87174"/>
    <w:multiLevelType w:val="hybridMultilevel"/>
    <w:tmpl w:val="88F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23453"/>
    <w:multiLevelType w:val="hybridMultilevel"/>
    <w:tmpl w:val="33D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A4649"/>
    <w:multiLevelType w:val="hybridMultilevel"/>
    <w:tmpl w:val="368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F007F"/>
    <w:multiLevelType w:val="hybridMultilevel"/>
    <w:tmpl w:val="5098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8"/>
  </w:num>
  <w:num w:numId="5">
    <w:abstractNumId w:val="15"/>
  </w:num>
  <w:num w:numId="6">
    <w:abstractNumId w:val="27"/>
  </w:num>
  <w:num w:numId="7">
    <w:abstractNumId w:val="36"/>
  </w:num>
  <w:num w:numId="8">
    <w:abstractNumId w:val="6"/>
  </w:num>
  <w:num w:numId="9">
    <w:abstractNumId w:val="32"/>
  </w:num>
  <w:num w:numId="10">
    <w:abstractNumId w:val="38"/>
  </w:num>
  <w:num w:numId="11">
    <w:abstractNumId w:val="30"/>
  </w:num>
  <w:num w:numId="12">
    <w:abstractNumId w:val="12"/>
  </w:num>
  <w:num w:numId="13">
    <w:abstractNumId w:val="23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37"/>
  </w:num>
  <w:num w:numId="20">
    <w:abstractNumId w:val="14"/>
  </w:num>
  <w:num w:numId="21">
    <w:abstractNumId w:val="11"/>
  </w:num>
  <w:num w:numId="22">
    <w:abstractNumId w:val="2"/>
  </w:num>
  <w:num w:numId="23">
    <w:abstractNumId w:val="33"/>
  </w:num>
  <w:num w:numId="24">
    <w:abstractNumId w:val="3"/>
  </w:num>
  <w:num w:numId="25">
    <w:abstractNumId w:val="4"/>
  </w:num>
  <w:num w:numId="26">
    <w:abstractNumId w:val="19"/>
  </w:num>
  <w:num w:numId="27">
    <w:abstractNumId w:val="28"/>
  </w:num>
  <w:num w:numId="28">
    <w:abstractNumId w:val="39"/>
  </w:num>
  <w:num w:numId="29">
    <w:abstractNumId w:val="29"/>
  </w:num>
  <w:num w:numId="30">
    <w:abstractNumId w:val="0"/>
  </w:num>
  <w:num w:numId="31">
    <w:abstractNumId w:val="34"/>
  </w:num>
  <w:num w:numId="32">
    <w:abstractNumId w:val="17"/>
  </w:num>
  <w:num w:numId="33">
    <w:abstractNumId w:val="7"/>
  </w:num>
  <w:num w:numId="34">
    <w:abstractNumId w:val="10"/>
  </w:num>
  <w:num w:numId="35">
    <w:abstractNumId w:val="31"/>
  </w:num>
  <w:num w:numId="36">
    <w:abstractNumId w:val="5"/>
  </w:num>
  <w:num w:numId="37">
    <w:abstractNumId w:val="26"/>
  </w:num>
  <w:num w:numId="38">
    <w:abstractNumId w:val="35"/>
  </w:num>
  <w:num w:numId="39">
    <w:abstractNumId w:val="24"/>
  </w:num>
  <w:num w:numId="4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97E93"/>
    <w:rsid w:val="000A16FE"/>
    <w:rsid w:val="000C23E4"/>
    <w:rsid w:val="000D14A2"/>
    <w:rsid w:val="000F15C4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32491"/>
    <w:rsid w:val="00232954"/>
    <w:rsid w:val="002425EC"/>
    <w:rsid w:val="0026315E"/>
    <w:rsid w:val="00286371"/>
    <w:rsid w:val="002B4A13"/>
    <w:rsid w:val="002F64DE"/>
    <w:rsid w:val="00301B19"/>
    <w:rsid w:val="00313FE5"/>
    <w:rsid w:val="00326E21"/>
    <w:rsid w:val="00332A7C"/>
    <w:rsid w:val="00336C10"/>
    <w:rsid w:val="00364B82"/>
    <w:rsid w:val="00372999"/>
    <w:rsid w:val="003B5492"/>
    <w:rsid w:val="00412F37"/>
    <w:rsid w:val="00413E41"/>
    <w:rsid w:val="00414836"/>
    <w:rsid w:val="004155F6"/>
    <w:rsid w:val="00457481"/>
    <w:rsid w:val="00460E8D"/>
    <w:rsid w:val="004621B9"/>
    <w:rsid w:val="004720F5"/>
    <w:rsid w:val="004764A1"/>
    <w:rsid w:val="00483C71"/>
    <w:rsid w:val="004A4724"/>
    <w:rsid w:val="004B2245"/>
    <w:rsid w:val="004D0B67"/>
    <w:rsid w:val="00506A82"/>
    <w:rsid w:val="00527556"/>
    <w:rsid w:val="00536275"/>
    <w:rsid w:val="005409BB"/>
    <w:rsid w:val="005962CF"/>
    <w:rsid w:val="005A3F57"/>
    <w:rsid w:val="005D4A33"/>
    <w:rsid w:val="006028EE"/>
    <w:rsid w:val="00602DA0"/>
    <w:rsid w:val="006820F9"/>
    <w:rsid w:val="00692D15"/>
    <w:rsid w:val="006E1C1A"/>
    <w:rsid w:val="006E6010"/>
    <w:rsid w:val="0070739A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F1BEC"/>
    <w:rsid w:val="00831685"/>
    <w:rsid w:val="00842524"/>
    <w:rsid w:val="00852CE0"/>
    <w:rsid w:val="00865265"/>
    <w:rsid w:val="008664FF"/>
    <w:rsid w:val="008B1EBF"/>
    <w:rsid w:val="008E4DF2"/>
    <w:rsid w:val="00917C37"/>
    <w:rsid w:val="009234B9"/>
    <w:rsid w:val="009341D9"/>
    <w:rsid w:val="00936432"/>
    <w:rsid w:val="00956ED1"/>
    <w:rsid w:val="009D1C0A"/>
    <w:rsid w:val="00A13FC6"/>
    <w:rsid w:val="00A174FD"/>
    <w:rsid w:val="00A315C8"/>
    <w:rsid w:val="00A360BA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30BF3"/>
    <w:rsid w:val="00D8258F"/>
    <w:rsid w:val="00D82A75"/>
    <w:rsid w:val="00DE159B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5451"/>
    <w:rsid w:val="00FD10CD"/>
    <w:rsid w:val="00FD1FB4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Kayla_balsamo@lusher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biblio.org/wm/paint/auth/hopper/stre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C39A-9540-4E97-BA5B-4A18D7B2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2012-08-25T19:57:00Z</cp:lastPrinted>
  <dcterms:created xsi:type="dcterms:W3CDTF">2017-08-20T12:50:00Z</dcterms:created>
  <dcterms:modified xsi:type="dcterms:W3CDTF">2017-08-20T12:50:00Z</dcterms:modified>
</cp:coreProperties>
</file>