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D" w:rsidRPr="00913408" w:rsidRDefault="00512C9D" w:rsidP="00B9000A">
      <w:pPr>
        <w:jc w:val="center"/>
        <w:rPr>
          <w:rFonts w:ascii="Segoe Media Center" w:hAnsi="Segoe Media Center"/>
          <w:b/>
          <w:sz w:val="32"/>
          <w:szCs w:val="32"/>
        </w:rPr>
      </w:pPr>
      <w:r w:rsidRPr="00913408">
        <w:rPr>
          <w:rFonts w:ascii="Segoe Media Center" w:hAnsi="Segoe Media Center"/>
          <w:b/>
          <w:sz w:val="32"/>
          <w:szCs w:val="32"/>
        </w:rPr>
        <w:br w:type="textWrapping" w:clear="all"/>
      </w:r>
      <w:r w:rsidR="00CD433E">
        <w:rPr>
          <w:rFonts w:ascii="Segoe Media Center" w:hAnsi="Segoe Media Center"/>
          <w:b/>
          <w:sz w:val="32"/>
          <w:szCs w:val="32"/>
        </w:rPr>
        <w:t>Peek at the Week</w:t>
      </w:r>
    </w:p>
    <w:p w:rsidR="00512C9D" w:rsidRPr="00913408" w:rsidRDefault="00497312" w:rsidP="00512C9D">
      <w:pPr>
        <w:jc w:val="center"/>
        <w:rPr>
          <w:rFonts w:ascii="Segoe Media Center" w:hAnsi="Segoe Media Center"/>
          <w:b/>
          <w:sz w:val="32"/>
          <w:szCs w:val="32"/>
        </w:rPr>
      </w:pPr>
      <w:r w:rsidRPr="00913408">
        <w:rPr>
          <w:rFonts w:ascii="Segoe Media Center" w:hAnsi="Segoe Media Center"/>
          <w:b/>
          <w:sz w:val="32"/>
          <w:szCs w:val="32"/>
        </w:rPr>
        <w:t xml:space="preserve">Week of </w:t>
      </w:r>
      <w:r w:rsidR="003038B8" w:rsidRPr="00913408">
        <w:rPr>
          <w:rFonts w:ascii="Segoe Media Center" w:hAnsi="Segoe Media Center"/>
          <w:b/>
          <w:sz w:val="32"/>
          <w:szCs w:val="32"/>
        </w:rPr>
        <w:t xml:space="preserve">September </w:t>
      </w:r>
      <w:r w:rsidR="00F112B0">
        <w:rPr>
          <w:rFonts w:ascii="Segoe Media Center" w:hAnsi="Segoe Media Center"/>
          <w:b/>
          <w:sz w:val="32"/>
          <w:szCs w:val="32"/>
        </w:rPr>
        <w:t>11, 2017</w:t>
      </w:r>
    </w:p>
    <w:p w:rsidR="00CD433E" w:rsidRPr="00913408" w:rsidRDefault="00512C9D" w:rsidP="000D25C5">
      <w:pPr>
        <w:jc w:val="center"/>
        <w:rPr>
          <w:rFonts w:ascii="Segoe Media Center" w:hAnsi="Segoe Media Center"/>
          <w:b/>
          <w:sz w:val="32"/>
          <w:szCs w:val="32"/>
        </w:rPr>
      </w:pPr>
      <w:r w:rsidRPr="00913408">
        <w:rPr>
          <w:rFonts w:ascii="Segoe Media Center" w:hAnsi="Segoe Media Center"/>
          <w:b/>
          <w:sz w:val="32"/>
          <w:szCs w:val="32"/>
        </w:rPr>
        <w:t>Literacy</w:t>
      </w:r>
      <w:proofErr w:type="gramStart"/>
      <w:r w:rsidR="006F0AB8" w:rsidRPr="00913408">
        <w:rPr>
          <w:rFonts w:ascii="Segoe Media Center" w:hAnsi="Segoe Media Center"/>
          <w:b/>
          <w:sz w:val="32"/>
          <w:szCs w:val="32"/>
        </w:rPr>
        <w:t xml:space="preserve">, </w:t>
      </w:r>
      <w:r w:rsidR="00CD433E">
        <w:rPr>
          <w:rFonts w:ascii="Segoe Media Center" w:hAnsi="Segoe Media Center"/>
          <w:b/>
          <w:sz w:val="32"/>
          <w:szCs w:val="32"/>
        </w:rPr>
        <w:t xml:space="preserve"> Math</w:t>
      </w:r>
      <w:proofErr w:type="gramEnd"/>
      <w:r w:rsidR="00CD433E">
        <w:rPr>
          <w:rFonts w:ascii="Segoe Media Center" w:hAnsi="Segoe Media Center"/>
          <w:b/>
          <w:sz w:val="32"/>
          <w:szCs w:val="32"/>
        </w:rPr>
        <w:t>, Social Studies</w:t>
      </w:r>
      <w:r w:rsidR="006F0AB8" w:rsidRPr="00913408">
        <w:rPr>
          <w:rFonts w:ascii="Segoe Media Center" w:hAnsi="Segoe Media Center"/>
          <w:b/>
          <w:sz w:val="32"/>
          <w:szCs w:val="32"/>
        </w:rPr>
        <w:t xml:space="preserve"> &amp; Science</w:t>
      </w:r>
    </w:p>
    <w:tbl>
      <w:tblPr>
        <w:tblStyle w:val="TableGrid"/>
        <w:tblW w:w="10901" w:type="dxa"/>
        <w:tblInd w:w="-522" w:type="dxa"/>
        <w:tblLook w:val="01E0"/>
      </w:tblPr>
      <w:tblGrid>
        <w:gridCol w:w="2145"/>
        <w:gridCol w:w="8756"/>
      </w:tblGrid>
      <w:tr w:rsidR="00497312" w:rsidRPr="00913408" w:rsidTr="000D25C5">
        <w:trPr>
          <w:trHeight w:val="802"/>
        </w:trPr>
        <w:tc>
          <w:tcPr>
            <w:tcW w:w="2145" w:type="dxa"/>
          </w:tcPr>
          <w:p w:rsidR="00497312" w:rsidRPr="00913408" w:rsidRDefault="00497312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Reading</w:t>
            </w:r>
          </w:p>
        </w:tc>
        <w:tc>
          <w:tcPr>
            <w:tcW w:w="8756" w:type="dxa"/>
          </w:tcPr>
          <w:p w:rsidR="00497312" w:rsidRPr="00913408" w:rsidRDefault="000D25C5" w:rsidP="001B144D">
            <w:pPr>
              <w:ind w:left="360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i/>
                <w:sz w:val="28"/>
                <w:szCs w:val="28"/>
                <w:u w:val="single"/>
              </w:rPr>
              <w:t xml:space="preserve">Henry and </w:t>
            </w:r>
            <w:proofErr w:type="spellStart"/>
            <w:r>
              <w:rPr>
                <w:rFonts w:ascii="Segoe Media Center" w:hAnsi="Segoe Media Center"/>
                <w:b/>
                <w:i/>
                <w:sz w:val="28"/>
                <w:szCs w:val="28"/>
                <w:u w:val="single"/>
              </w:rPr>
              <w:t>Mudge</w:t>
            </w:r>
            <w:proofErr w:type="spellEnd"/>
            <w:r>
              <w:rPr>
                <w:rFonts w:ascii="Segoe Media Center" w:hAnsi="Segoe Media Center"/>
                <w:b/>
                <w:i/>
                <w:sz w:val="28"/>
                <w:szCs w:val="28"/>
                <w:u w:val="single"/>
              </w:rPr>
              <w:t xml:space="preserve"> Under the Yellow Moon</w:t>
            </w:r>
          </w:p>
          <w:p w:rsidR="00497312" w:rsidRPr="00913408" w:rsidRDefault="00497312" w:rsidP="001B144D">
            <w:pPr>
              <w:numPr>
                <w:ilvl w:val="0"/>
                <w:numId w:val="3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>Reading Strategy-</w:t>
            </w:r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 xml:space="preserve"> Author’s Purpose</w:t>
            </w:r>
          </w:p>
        </w:tc>
      </w:tr>
      <w:tr w:rsidR="00497312" w:rsidRPr="00913408" w:rsidTr="000D25C5">
        <w:trPr>
          <w:trHeight w:val="687"/>
        </w:trPr>
        <w:tc>
          <w:tcPr>
            <w:tcW w:w="2145" w:type="dxa"/>
          </w:tcPr>
          <w:p w:rsidR="00497312" w:rsidRPr="00913408" w:rsidRDefault="00497312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Writing</w:t>
            </w:r>
          </w:p>
        </w:tc>
        <w:tc>
          <w:tcPr>
            <w:tcW w:w="8756" w:type="dxa"/>
          </w:tcPr>
          <w:p w:rsidR="00497312" w:rsidRPr="00913408" w:rsidRDefault="00497312" w:rsidP="001B144D">
            <w:pPr>
              <w:ind w:left="360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>6+1 Traits of Writing</w:t>
            </w:r>
          </w:p>
          <w:p w:rsidR="000D25C5" w:rsidRPr="00913408" w:rsidRDefault="000D25C5" w:rsidP="000D25C5">
            <w:pPr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Descriptive Paragraphs – My Neighborhood</w:t>
            </w:r>
          </w:p>
          <w:p w:rsidR="00497312" w:rsidRPr="00913408" w:rsidRDefault="00497312" w:rsidP="001B144D">
            <w:pPr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>Paragraph Elements: Topic Sentence, Details, Conclusions and Indentions</w:t>
            </w:r>
          </w:p>
        </w:tc>
      </w:tr>
      <w:tr w:rsidR="00497312" w:rsidRPr="00913408" w:rsidTr="000D25C5">
        <w:trPr>
          <w:trHeight w:val="295"/>
        </w:trPr>
        <w:tc>
          <w:tcPr>
            <w:tcW w:w="2145" w:type="dxa"/>
          </w:tcPr>
          <w:p w:rsidR="00497312" w:rsidRPr="00913408" w:rsidRDefault="00497312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Spelling</w:t>
            </w:r>
          </w:p>
        </w:tc>
        <w:tc>
          <w:tcPr>
            <w:tcW w:w="8756" w:type="dxa"/>
          </w:tcPr>
          <w:p w:rsidR="00497312" w:rsidRDefault="00497312" w:rsidP="0091340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Identify, read and spell words with </w:t>
            </w:r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 xml:space="preserve">long </w:t>
            </w:r>
            <w:proofErr w:type="gramStart"/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>a and</w:t>
            </w:r>
            <w:proofErr w:type="gramEnd"/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 xml:space="preserve"> I (Magic e)</w:t>
            </w:r>
            <w:r w:rsidR="00CD433E">
              <w:rPr>
                <w:rFonts w:ascii="Segoe Media Center" w:hAnsi="Segoe Media Center"/>
                <w:b/>
                <w:sz w:val="28"/>
                <w:szCs w:val="28"/>
              </w:rPr>
              <w:t xml:space="preserve"> Review. </w:t>
            </w:r>
          </w:p>
          <w:p w:rsidR="00CD433E" w:rsidRPr="00913408" w:rsidRDefault="00CD433E" w:rsidP="00F112B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497312" w:rsidRPr="00913408" w:rsidTr="000D25C5">
        <w:trPr>
          <w:trHeight w:val="297"/>
        </w:trPr>
        <w:tc>
          <w:tcPr>
            <w:tcW w:w="2145" w:type="dxa"/>
          </w:tcPr>
          <w:p w:rsidR="00497312" w:rsidRPr="00913408" w:rsidRDefault="00497312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Language</w:t>
            </w:r>
          </w:p>
        </w:tc>
        <w:tc>
          <w:tcPr>
            <w:tcW w:w="8756" w:type="dxa"/>
          </w:tcPr>
          <w:p w:rsidR="00497312" w:rsidRPr="00913408" w:rsidRDefault="00497312" w:rsidP="001B144D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>Edit paragraphs</w:t>
            </w:r>
          </w:p>
          <w:p w:rsidR="00497312" w:rsidRDefault="00497312" w:rsidP="0091340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Describe, identify and write </w:t>
            </w:r>
            <w:r w:rsidR="00913408" w:rsidRPr="00913408">
              <w:rPr>
                <w:rFonts w:ascii="Segoe Media Center" w:hAnsi="Segoe Media Center"/>
                <w:b/>
                <w:sz w:val="28"/>
                <w:szCs w:val="28"/>
              </w:rPr>
              <w:t>complete sentences</w:t>
            </w: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 correctly.</w:t>
            </w:r>
          </w:p>
          <w:p w:rsidR="000D25C5" w:rsidRPr="00913408" w:rsidRDefault="000D25C5" w:rsidP="0091340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Tell the difference between Statements, Commands and Question sentences.</w:t>
            </w:r>
          </w:p>
        </w:tc>
      </w:tr>
      <w:tr w:rsidR="00497312" w:rsidRPr="00913408" w:rsidTr="000D25C5">
        <w:trPr>
          <w:trHeight w:val="659"/>
        </w:trPr>
        <w:tc>
          <w:tcPr>
            <w:tcW w:w="2145" w:type="dxa"/>
          </w:tcPr>
          <w:p w:rsidR="00CD433E" w:rsidRPr="00913408" w:rsidRDefault="00497312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Social Studies</w:t>
            </w:r>
          </w:p>
        </w:tc>
        <w:tc>
          <w:tcPr>
            <w:tcW w:w="8756" w:type="dxa"/>
          </w:tcPr>
          <w:p w:rsidR="000D25C5" w:rsidRPr="000D25C5" w:rsidRDefault="000D25C5" w:rsidP="000D25C5">
            <w:pPr>
              <w:pStyle w:val="ListParagraph"/>
              <w:numPr>
                <w:ilvl w:val="0"/>
                <w:numId w:val="7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What makes a leader a good leader? (Map skills and Government)</w:t>
            </w:r>
          </w:p>
        </w:tc>
      </w:tr>
      <w:tr w:rsidR="00CD433E" w:rsidRPr="00913408" w:rsidTr="000D25C5">
        <w:trPr>
          <w:trHeight w:val="659"/>
        </w:trPr>
        <w:tc>
          <w:tcPr>
            <w:tcW w:w="2145" w:type="dxa"/>
          </w:tcPr>
          <w:p w:rsidR="00CD433E" w:rsidRPr="00913408" w:rsidRDefault="00CD433E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>
              <w:rPr>
                <w:rFonts w:ascii="Segoe Media Center" w:hAnsi="Segoe Media Center"/>
                <w:b/>
                <w:sz w:val="32"/>
                <w:szCs w:val="32"/>
              </w:rPr>
              <w:t>Math</w:t>
            </w:r>
          </w:p>
        </w:tc>
        <w:tc>
          <w:tcPr>
            <w:tcW w:w="8756" w:type="dxa"/>
          </w:tcPr>
          <w:p w:rsidR="00F112B0" w:rsidRDefault="00F112B0" w:rsidP="000D25C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Topic 2 – Addition Strategies</w:t>
            </w:r>
          </w:p>
          <w:p w:rsidR="00CD433E" w:rsidRPr="000D25C5" w:rsidRDefault="00F112B0" w:rsidP="000D25C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Next Week: </w:t>
            </w:r>
            <w:r w:rsidR="00CD433E">
              <w:rPr>
                <w:rFonts w:ascii="Segoe Media Center" w:hAnsi="Segoe Media Center"/>
                <w:b/>
                <w:sz w:val="28"/>
                <w:szCs w:val="28"/>
              </w:rPr>
              <w:t xml:space="preserve">Topic </w:t>
            </w:r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 xml:space="preserve">3 – Strategies to Subtract </w:t>
            </w:r>
          </w:p>
        </w:tc>
      </w:tr>
      <w:tr w:rsidR="00497312" w:rsidRPr="00913408" w:rsidTr="000D25C5">
        <w:trPr>
          <w:trHeight w:val="659"/>
        </w:trPr>
        <w:tc>
          <w:tcPr>
            <w:tcW w:w="2145" w:type="dxa"/>
          </w:tcPr>
          <w:p w:rsidR="00497312" w:rsidRPr="00913408" w:rsidRDefault="00497312" w:rsidP="001B144D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Assessment</w:t>
            </w:r>
          </w:p>
        </w:tc>
        <w:tc>
          <w:tcPr>
            <w:tcW w:w="8756" w:type="dxa"/>
          </w:tcPr>
          <w:p w:rsidR="00497312" w:rsidRDefault="00497312" w:rsidP="00497312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>Formative Assessments throughout the week.</w:t>
            </w:r>
          </w:p>
          <w:p w:rsidR="0009702E" w:rsidRDefault="00F112B0" w:rsidP="00497312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Wednesday</w:t>
            </w:r>
            <w:r w:rsidR="0009702E">
              <w:rPr>
                <w:rFonts w:ascii="Segoe Media Center" w:hAnsi="Segoe Media Center"/>
                <w:b/>
                <w:sz w:val="28"/>
                <w:szCs w:val="28"/>
              </w:rPr>
              <w:t xml:space="preserve"> –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Math Quick Check Topic 2.3 – 2.6</w:t>
            </w:r>
          </w:p>
          <w:p w:rsidR="00F112B0" w:rsidRPr="0009702E" w:rsidRDefault="00F112B0" w:rsidP="00497312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Friday – Topic 2 Final Check</w:t>
            </w:r>
          </w:p>
          <w:p w:rsidR="00497312" w:rsidRDefault="00497312" w:rsidP="0009702E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Friday – </w:t>
            </w:r>
            <w:r w:rsidR="000D25C5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:rsidR="000D25C5" w:rsidRPr="00913408" w:rsidRDefault="000D25C5" w:rsidP="0009702E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Reading and Language Next Week – Monday and Tuesday for Lesson 3 </w:t>
            </w:r>
          </w:p>
          <w:p w:rsidR="00497312" w:rsidRPr="00913408" w:rsidRDefault="00497312" w:rsidP="00497312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Refer to binder for the study guides and review </w:t>
            </w:r>
            <w:proofErr w:type="spellStart"/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>classwork</w:t>
            </w:r>
            <w:proofErr w:type="spellEnd"/>
            <w:r w:rsidRPr="00913408">
              <w:rPr>
                <w:rFonts w:ascii="Segoe Media Center" w:hAnsi="Segoe Media Center"/>
                <w:b/>
                <w:sz w:val="28"/>
                <w:szCs w:val="28"/>
              </w:rPr>
              <w:t xml:space="preserve">. </w:t>
            </w:r>
          </w:p>
        </w:tc>
      </w:tr>
      <w:tr w:rsidR="00512C9D" w:rsidRPr="00913408" w:rsidTr="000D25C5">
        <w:trPr>
          <w:trHeight w:val="246"/>
        </w:trPr>
        <w:tc>
          <w:tcPr>
            <w:tcW w:w="10901" w:type="dxa"/>
            <w:gridSpan w:val="2"/>
          </w:tcPr>
          <w:p w:rsidR="00512C9D" w:rsidRPr="00913408" w:rsidRDefault="00512C9D" w:rsidP="00761FBD">
            <w:pPr>
              <w:jc w:val="center"/>
              <w:rPr>
                <w:rFonts w:ascii="Segoe Media Center" w:hAnsi="Segoe Media Center"/>
                <w:b/>
                <w:sz w:val="32"/>
                <w:szCs w:val="32"/>
              </w:rPr>
            </w:pPr>
            <w:r w:rsidRPr="00913408">
              <w:rPr>
                <w:rFonts w:ascii="Segoe Media Center" w:hAnsi="Segoe Media Center"/>
                <w:b/>
                <w:sz w:val="32"/>
                <w:szCs w:val="32"/>
              </w:rPr>
              <w:t>Notes and Reminders</w:t>
            </w:r>
          </w:p>
        </w:tc>
      </w:tr>
      <w:tr w:rsidR="00512C9D" w:rsidRPr="00913408" w:rsidTr="000D25C5">
        <w:trPr>
          <w:trHeight w:val="2926"/>
        </w:trPr>
        <w:tc>
          <w:tcPr>
            <w:tcW w:w="10901" w:type="dxa"/>
            <w:gridSpan w:val="2"/>
          </w:tcPr>
          <w:p w:rsidR="0009702E" w:rsidRPr="0009702E" w:rsidRDefault="0009702E" w:rsidP="00F112B0">
            <w:pPr>
              <w:rPr>
                <w:rFonts w:ascii="Segoe Media Center" w:hAnsi="Segoe Media Center"/>
                <w:b/>
                <w:sz w:val="32"/>
                <w:szCs w:val="32"/>
              </w:rPr>
            </w:pPr>
          </w:p>
        </w:tc>
      </w:tr>
    </w:tbl>
    <w:p w:rsidR="00913408" w:rsidRPr="009B4180" w:rsidRDefault="00913408" w:rsidP="003038B8">
      <w:pPr>
        <w:rPr>
          <w:sz w:val="28"/>
          <w:szCs w:val="28"/>
        </w:rPr>
      </w:pPr>
    </w:p>
    <w:sectPr w:rsidR="00913408" w:rsidRPr="009B4180" w:rsidSect="0049005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460"/>
    <w:multiLevelType w:val="hybridMultilevel"/>
    <w:tmpl w:val="A5008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37418"/>
    <w:multiLevelType w:val="hybridMultilevel"/>
    <w:tmpl w:val="27B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5025"/>
    <w:multiLevelType w:val="hybridMultilevel"/>
    <w:tmpl w:val="C52A5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E7789"/>
    <w:multiLevelType w:val="hybridMultilevel"/>
    <w:tmpl w:val="62D05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12C9D"/>
    <w:rsid w:val="00042384"/>
    <w:rsid w:val="00066042"/>
    <w:rsid w:val="0009702E"/>
    <w:rsid w:val="000D25C5"/>
    <w:rsid w:val="002122DC"/>
    <w:rsid w:val="00242760"/>
    <w:rsid w:val="00261AFC"/>
    <w:rsid w:val="002665EB"/>
    <w:rsid w:val="003038B8"/>
    <w:rsid w:val="0034764C"/>
    <w:rsid w:val="003621B8"/>
    <w:rsid w:val="003C0B8D"/>
    <w:rsid w:val="0049005E"/>
    <w:rsid w:val="00497312"/>
    <w:rsid w:val="004C17BF"/>
    <w:rsid w:val="004C415E"/>
    <w:rsid w:val="00512C9D"/>
    <w:rsid w:val="00593211"/>
    <w:rsid w:val="00611A01"/>
    <w:rsid w:val="00656285"/>
    <w:rsid w:val="00680CEB"/>
    <w:rsid w:val="006F0AB8"/>
    <w:rsid w:val="007F680D"/>
    <w:rsid w:val="00863115"/>
    <w:rsid w:val="00913408"/>
    <w:rsid w:val="0091793E"/>
    <w:rsid w:val="009A0D31"/>
    <w:rsid w:val="009B4180"/>
    <w:rsid w:val="00A31C15"/>
    <w:rsid w:val="00B9000A"/>
    <w:rsid w:val="00BA0965"/>
    <w:rsid w:val="00C019BB"/>
    <w:rsid w:val="00C845CF"/>
    <w:rsid w:val="00CD433E"/>
    <w:rsid w:val="00DD029B"/>
    <w:rsid w:val="00F112B0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12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</cp:lastModifiedBy>
  <cp:revision>2</cp:revision>
  <cp:lastPrinted>2016-09-09T14:09:00Z</cp:lastPrinted>
  <dcterms:created xsi:type="dcterms:W3CDTF">2017-09-09T15:42:00Z</dcterms:created>
  <dcterms:modified xsi:type="dcterms:W3CDTF">2017-09-09T15:42:00Z</dcterms:modified>
</cp:coreProperties>
</file>