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53D6B">
      <w:pPr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F80F6C">
        <w:rPr>
          <w:rFonts w:ascii="Segoe Media Center" w:hAnsi="Segoe Media Center"/>
          <w:b/>
          <w:sz w:val="18"/>
          <w:szCs w:val="18"/>
        </w:rPr>
        <w:t>Se</w:t>
      </w:r>
      <w:r w:rsidR="00FB4CAC">
        <w:rPr>
          <w:rFonts w:ascii="Segoe Media Center" w:hAnsi="Segoe Media Center"/>
          <w:b/>
          <w:sz w:val="18"/>
          <w:szCs w:val="18"/>
        </w:rPr>
        <w:t>ptember 5,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7998"/>
      </w:tblGrid>
      <w:tr w:rsidR="00E053C9" w:rsidRPr="0006575C" w:rsidTr="00853D6B">
        <w:trPr>
          <w:trHeight w:val="793"/>
        </w:trPr>
        <w:tc>
          <w:tcPr>
            <w:tcW w:w="1920" w:type="dxa"/>
          </w:tcPr>
          <w:p w:rsidR="00F1285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D260E4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998" w:type="dxa"/>
          </w:tcPr>
          <w:p w:rsidR="002124E2" w:rsidRDefault="00853D6B" w:rsidP="002124E2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2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:</w:t>
            </w:r>
          </w:p>
          <w:p w:rsidR="002124E2" w:rsidRDefault="00853D6B" w:rsidP="00FB4CAC">
            <w:pPr>
              <w:pStyle w:val="ListParagraph"/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Making Doubles</w:t>
            </w:r>
          </w:p>
          <w:p w:rsidR="00853D6B" w:rsidRDefault="00853D6B" w:rsidP="00FB4CAC">
            <w:pPr>
              <w:pStyle w:val="ListParagraph"/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Counting up to 10</w:t>
            </w:r>
          </w:p>
          <w:p w:rsidR="00853D6B" w:rsidRDefault="00853D6B" w:rsidP="00FB4CAC">
            <w:pPr>
              <w:pStyle w:val="ListParagraph"/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Making Ten </w:t>
            </w:r>
          </w:p>
          <w:p w:rsidR="00853D6B" w:rsidRPr="002124E2" w:rsidRDefault="00853D6B" w:rsidP="00853D6B">
            <w:pPr>
              <w:pStyle w:val="ListParagraph"/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853D6B">
        <w:trPr>
          <w:trHeight w:val="212"/>
        </w:trPr>
        <w:tc>
          <w:tcPr>
            <w:tcW w:w="1920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581025"/>
                  <wp:effectExtent l="19050" t="0" r="9525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FB4CAC" w:rsidRDefault="00174603" w:rsidP="0017460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PREVEW: Scientific Method, Living and Nonliving Things – INSECTS</w:t>
            </w:r>
          </w:p>
          <w:p w:rsidR="00FB4CAC" w:rsidRPr="00FB4CAC" w:rsidRDefault="00FB4CAC" w:rsidP="00FB4CAC">
            <w:pPr>
              <w:pStyle w:val="ListParagraph"/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Our scientist citizens have been looking at photographs of monarch butterflies and recording questions we have about why so many were found dead in Mexico. </w:t>
            </w:r>
          </w:p>
        </w:tc>
      </w:tr>
      <w:tr w:rsidR="00E053C9" w:rsidRPr="0006575C" w:rsidTr="00853D6B">
        <w:trPr>
          <w:trHeight w:val="319"/>
        </w:trPr>
        <w:tc>
          <w:tcPr>
            <w:tcW w:w="1920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4764A1" w:rsidRDefault="00F80F6C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260E4">
              <w:rPr>
                <w:rFonts w:ascii="Segoe Media Center" w:hAnsi="Segoe Media Center"/>
                <w:b/>
                <w:sz w:val="18"/>
                <w:szCs w:val="18"/>
              </w:rPr>
              <w:t>Community</w:t>
            </w:r>
            <w:r w:rsidR="00DA583F">
              <w:rPr>
                <w:rFonts w:ascii="Segoe Media Center" w:hAnsi="Segoe Media Center"/>
                <w:b/>
                <w:sz w:val="18"/>
                <w:szCs w:val="18"/>
              </w:rPr>
              <w:t>/ Citizenship</w:t>
            </w:r>
          </w:p>
          <w:p w:rsidR="00853D6B" w:rsidRDefault="00FB4CAC" w:rsidP="00FB4CAC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created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spinning wheel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 representing their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city, state, country, and world. Students </w:t>
            </w:r>
            <w:proofErr w:type="gramStart"/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will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soon</w:t>
            </w:r>
            <w:proofErr w:type="gramEnd"/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be 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research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ing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 various nonfiction tex</w:t>
            </w:r>
            <w:r w:rsidR="00F80F6C">
              <w:rPr>
                <w:rFonts w:ascii="Segoe Media Center" w:hAnsi="Segoe Media Center"/>
                <w:b/>
                <w:sz w:val="18"/>
                <w:szCs w:val="18"/>
              </w:rPr>
              <w:t>t</w:t>
            </w:r>
            <w:r w:rsidR="00853D6B">
              <w:rPr>
                <w:rFonts w:ascii="Segoe Media Center" w:hAnsi="Segoe Media Center"/>
                <w:b/>
                <w:sz w:val="18"/>
                <w:szCs w:val="18"/>
              </w:rPr>
              <w:t>s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 xml:space="preserve"> to pull information about t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he different jobs of our government</w:t>
            </w:r>
            <w:r w:rsidR="00174603">
              <w:rPr>
                <w:rFonts w:ascii="Segoe Media Center" w:hAnsi="Segoe Media Center"/>
                <w:b/>
                <w:sz w:val="18"/>
                <w:szCs w:val="18"/>
              </w:rPr>
              <w:t>.</w:t>
            </w:r>
          </w:p>
          <w:p w:rsidR="00FB4CAC" w:rsidRDefault="00FB4CAC" w:rsidP="00FB4CAC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Our class constitution is coming along as the students are revising and editing our latest draft!</w:t>
            </w:r>
          </w:p>
          <w:p w:rsidR="00FB4CAC" w:rsidRPr="00FB4CAC" w:rsidRDefault="00FB4CAC" w:rsidP="00FB4CAC">
            <w:pPr>
              <w:pStyle w:val="ListParagraph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636E3" w:rsidRPr="009636E3" w:rsidRDefault="00174603" w:rsidP="009636E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IMPORTANT VOCABULARY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: mayors,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council members, congress, 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>elections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, taxes, Supreme Court, Constitution, branches</w:t>
            </w:r>
            <w:r w:rsidR="009636E3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5A6E8C">
              <w:rPr>
                <w:rFonts w:ascii="Segoe Media Center" w:hAnsi="Segoe Media Center"/>
                <w:b/>
                <w:sz w:val="18"/>
                <w:szCs w:val="18"/>
              </w:rPr>
              <w:t>of government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636E3" w:rsidRPr="005A6E8C" w:rsidRDefault="009636E3" w:rsidP="005A6E8C">
            <w:pPr>
              <w:rPr>
                <w:sz w:val="22"/>
                <w:szCs w:val="22"/>
              </w:rPr>
            </w:pPr>
            <w:r w:rsidRPr="009636E3">
              <w:rPr>
                <w:sz w:val="22"/>
                <w:szCs w:val="22"/>
              </w:rPr>
              <w:t>Social Studies Harcourt Horizons – LOTS OF ONLINE RESOU</w:t>
            </w:r>
            <w:r>
              <w:rPr>
                <w:sz w:val="22"/>
                <w:szCs w:val="22"/>
              </w:rPr>
              <w:t>RCES LINKED TO LESSONS IN CLASS TEXTBOOK:</w:t>
            </w:r>
          </w:p>
          <w:p w:rsidR="009636E3" w:rsidRPr="009636E3" w:rsidRDefault="00E50D95" w:rsidP="009636E3">
            <w:pPr>
              <w:rPr>
                <w:rFonts w:ascii="Segoe Media Center" w:hAnsi="Segoe Media Center"/>
                <w:b/>
                <w:sz w:val="22"/>
                <w:szCs w:val="22"/>
              </w:rPr>
            </w:pPr>
            <w:hyperlink r:id="rId10" w:history="1">
              <w:r w:rsidR="009636E3" w:rsidRPr="009636E3">
                <w:rPr>
                  <w:rStyle w:val="Hyperlink"/>
                  <w:sz w:val="22"/>
                  <w:szCs w:val="22"/>
                </w:rPr>
                <w:t>http://www.harcourtschool.com/menus/harcourt_horizons/book_menu.html</w:t>
              </w:r>
            </w:hyperlink>
          </w:p>
          <w:p w:rsidR="009234B9" w:rsidRPr="0006575C" w:rsidRDefault="009234B9" w:rsidP="002124E2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Artist Focus: 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Walter Anderson – Students will begin looking at his water colors as we discuss ecosystems and the beauty of nature. We will study </w:t>
            </w:r>
            <w:r w:rsidR="00FB4CAC">
              <w:rPr>
                <w:rFonts w:ascii="Segoe Media Center" w:hAnsi="Segoe Media Center"/>
                <w:b/>
                <w:sz w:val="18"/>
                <w:szCs w:val="18"/>
              </w:rPr>
              <w:t>h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is techniques as a visual artist along with other artist inspired by nature. </w:t>
            </w:r>
          </w:p>
        </w:tc>
      </w:tr>
      <w:tr w:rsidR="00E053C9" w:rsidRPr="0006575C" w:rsidTr="00853D6B">
        <w:trPr>
          <w:trHeight w:val="311"/>
        </w:trPr>
        <w:tc>
          <w:tcPr>
            <w:tcW w:w="1920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E37596" w:rsidRDefault="00FB4CAC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Quick Quiz 2.1 and 2.2 – Friday</w:t>
            </w:r>
          </w:p>
          <w:p w:rsidR="005A6E8C" w:rsidRDefault="00853D6B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Topic 2 </w:t>
            </w:r>
            <w:r w:rsidR="00FB4CAC">
              <w:rPr>
                <w:rFonts w:ascii="Segoe Media Center" w:hAnsi="Segoe Media Center"/>
                <w:b/>
                <w:sz w:val="18"/>
                <w:szCs w:val="18"/>
              </w:rPr>
              <w:t xml:space="preserve"> Math Final Check next week</w:t>
            </w:r>
          </w:p>
          <w:p w:rsidR="00853D6B" w:rsidRDefault="00853D6B" w:rsidP="00E37596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Fast Facts – 2 minute challenge (Goal 30 mid-year) </w:t>
            </w:r>
            <w:r w:rsidR="00F80F6C">
              <w:rPr>
                <w:rFonts w:ascii="Segoe Media Center" w:hAnsi="Segoe Media Center"/>
                <w:b/>
                <w:sz w:val="18"/>
                <w:szCs w:val="18"/>
              </w:rPr>
              <w:t>–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Thursday</w:t>
            </w:r>
          </w:p>
          <w:p w:rsidR="002124E2" w:rsidRDefault="002124E2" w:rsidP="00853D6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232491" w:rsidRPr="0006575C" w:rsidRDefault="00232491" w:rsidP="002124E2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</w:tbl>
    <w:p w:rsidR="00412F37" w:rsidRPr="00F80F6C" w:rsidRDefault="00F80F6C" w:rsidP="00FB4CAC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An email is being sent out including a link to progress conference sign up through volunteer spot. </w:t>
      </w:r>
    </w:p>
    <w:sectPr w:rsidR="00412F37" w:rsidRPr="00F80F6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91"/>
    <w:multiLevelType w:val="hybridMultilevel"/>
    <w:tmpl w:val="710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56ED"/>
    <w:multiLevelType w:val="hybridMultilevel"/>
    <w:tmpl w:val="7A0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C7C89"/>
    <w:multiLevelType w:val="hybridMultilevel"/>
    <w:tmpl w:val="C62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3833"/>
    <w:multiLevelType w:val="hybridMultilevel"/>
    <w:tmpl w:val="929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95714"/>
    <w:rsid w:val="00097E93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4603"/>
    <w:rsid w:val="00177F50"/>
    <w:rsid w:val="001B1D6D"/>
    <w:rsid w:val="001B5BF6"/>
    <w:rsid w:val="001C5B10"/>
    <w:rsid w:val="001F5CF0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412F37"/>
    <w:rsid w:val="00413E41"/>
    <w:rsid w:val="00414836"/>
    <w:rsid w:val="004155F6"/>
    <w:rsid w:val="00457481"/>
    <w:rsid w:val="00460E8D"/>
    <w:rsid w:val="004621B9"/>
    <w:rsid w:val="004720F5"/>
    <w:rsid w:val="004764A1"/>
    <w:rsid w:val="00487984"/>
    <w:rsid w:val="004A4724"/>
    <w:rsid w:val="004B2245"/>
    <w:rsid w:val="004D0B67"/>
    <w:rsid w:val="00506A82"/>
    <w:rsid w:val="00527556"/>
    <w:rsid w:val="00536275"/>
    <w:rsid w:val="005409BB"/>
    <w:rsid w:val="005A3F57"/>
    <w:rsid w:val="005A6E8C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6E623F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F1BEC"/>
    <w:rsid w:val="008246F7"/>
    <w:rsid w:val="00831685"/>
    <w:rsid w:val="0083214F"/>
    <w:rsid w:val="00842524"/>
    <w:rsid w:val="00852CE0"/>
    <w:rsid w:val="00853D6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636E3"/>
    <w:rsid w:val="009D1C0A"/>
    <w:rsid w:val="00A13FC6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260E4"/>
    <w:rsid w:val="00D27E19"/>
    <w:rsid w:val="00D30BF3"/>
    <w:rsid w:val="00D8258F"/>
    <w:rsid w:val="00D82852"/>
    <w:rsid w:val="00D82A75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44D02"/>
    <w:rsid w:val="00E50D95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0F6C"/>
    <w:rsid w:val="00F838DF"/>
    <w:rsid w:val="00F871D0"/>
    <w:rsid w:val="00F95451"/>
    <w:rsid w:val="00FB4CAC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hyperlink" Target="http://www.harcourtschool.com/menus/harcourt_horizons/book_men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7884-E856-4C8F-A902-A932F1C5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2011-09-26T02:32:00Z</cp:lastPrinted>
  <dcterms:created xsi:type="dcterms:W3CDTF">2017-09-02T17:18:00Z</dcterms:created>
  <dcterms:modified xsi:type="dcterms:W3CDTF">2017-09-02T17:18:00Z</dcterms:modified>
</cp:coreProperties>
</file>