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77AC" w14:textId="2569EAD4" w:rsidR="005D7C41" w:rsidRDefault="005D7C41" w:rsidP="00E61413">
      <w:pPr>
        <w:jc w:val="center"/>
        <w:rPr>
          <w:rFonts w:ascii="Segoe Media Center" w:hAnsi="Segoe Media Center"/>
          <w:b/>
          <w:sz w:val="32"/>
          <w:szCs w:val="32"/>
        </w:rPr>
      </w:pPr>
      <w:r>
        <w:rPr>
          <w:rFonts w:ascii="Segoe Media Center" w:hAnsi="Segoe Media Center"/>
          <w:b/>
          <w:sz w:val="32"/>
          <w:szCs w:val="32"/>
        </w:rPr>
        <w:t xml:space="preserve">Mrs. Balsamo and Ms. </w:t>
      </w:r>
      <w:proofErr w:type="spellStart"/>
      <w:r>
        <w:rPr>
          <w:rFonts w:ascii="Segoe Media Center" w:hAnsi="Segoe Media Center"/>
          <w:b/>
          <w:sz w:val="32"/>
          <w:szCs w:val="32"/>
        </w:rPr>
        <w:t>Toubin’s</w:t>
      </w:r>
      <w:proofErr w:type="spellEnd"/>
      <w:r>
        <w:rPr>
          <w:rFonts w:ascii="Segoe Media Center" w:hAnsi="Segoe Media Center"/>
          <w:b/>
          <w:sz w:val="32"/>
          <w:szCs w:val="32"/>
        </w:rPr>
        <w:t xml:space="preserve"> Peek at the Week</w:t>
      </w:r>
    </w:p>
    <w:p w14:paraId="4EF282D9" w14:textId="0A46CBCF" w:rsidR="00E61413" w:rsidRPr="00AA7CCE" w:rsidRDefault="00E61413" w:rsidP="00E61413">
      <w:pPr>
        <w:jc w:val="center"/>
        <w:rPr>
          <w:rFonts w:ascii="Segoe Media Center" w:hAnsi="Segoe Media Center"/>
          <w:b/>
          <w:sz w:val="32"/>
          <w:szCs w:val="32"/>
        </w:rPr>
      </w:pPr>
      <w:r w:rsidRPr="00AA7CCE">
        <w:rPr>
          <w:rFonts w:ascii="Segoe Media Center" w:hAnsi="Segoe Media Center"/>
          <w:b/>
          <w:sz w:val="32"/>
          <w:szCs w:val="32"/>
        </w:rPr>
        <w:t xml:space="preserve">Week of </w:t>
      </w:r>
      <w:r w:rsidR="00AA7CCE" w:rsidRPr="00AA7CCE">
        <w:rPr>
          <w:rFonts w:ascii="Segoe Media Center" w:hAnsi="Segoe Media Center"/>
          <w:b/>
          <w:sz w:val="32"/>
          <w:szCs w:val="32"/>
        </w:rPr>
        <w:t>December 9-13</w:t>
      </w:r>
      <w:r w:rsidR="0044731A" w:rsidRPr="00AA7CCE">
        <w:rPr>
          <w:rFonts w:ascii="Segoe Media Center" w:hAnsi="Segoe Media Center"/>
          <w:b/>
          <w:sz w:val="32"/>
          <w:szCs w:val="32"/>
        </w:rPr>
        <w:t>, 2019</w:t>
      </w:r>
    </w:p>
    <w:tbl>
      <w:tblPr>
        <w:tblStyle w:val="TableGrid"/>
        <w:tblW w:w="10724" w:type="dxa"/>
        <w:tblInd w:w="-626" w:type="dxa"/>
        <w:tblLayout w:type="fixed"/>
        <w:tblLook w:val="01E0" w:firstRow="1" w:lastRow="1" w:firstColumn="1" w:lastColumn="1" w:noHBand="0" w:noVBand="0"/>
      </w:tblPr>
      <w:tblGrid>
        <w:gridCol w:w="1994"/>
        <w:gridCol w:w="8730"/>
      </w:tblGrid>
      <w:tr w:rsidR="00BD7411" w:rsidRPr="00FD3F3B" w14:paraId="6476BA96" w14:textId="77777777" w:rsidTr="003C1976">
        <w:trPr>
          <w:trHeight w:val="1430"/>
        </w:trPr>
        <w:tc>
          <w:tcPr>
            <w:tcW w:w="1994" w:type="dxa"/>
            <w:tcBorders>
              <w:top w:val="single" w:sz="4" w:space="0" w:color="auto"/>
              <w:left w:val="single" w:sz="4" w:space="0" w:color="auto"/>
              <w:bottom w:val="single" w:sz="4" w:space="0" w:color="auto"/>
              <w:right w:val="single" w:sz="4" w:space="0" w:color="auto"/>
            </w:tcBorders>
          </w:tcPr>
          <w:p w14:paraId="48928CE8" w14:textId="77777777" w:rsidR="00BD7411" w:rsidRPr="00FD3F3B" w:rsidRDefault="00BD7411" w:rsidP="00FB7576">
            <w:pPr>
              <w:rPr>
                <w:rFonts w:ascii="Segoe Media Center" w:hAnsi="Segoe Media Center"/>
                <w:b/>
                <w:sz w:val="28"/>
                <w:szCs w:val="28"/>
              </w:rPr>
            </w:pPr>
            <w:r w:rsidRPr="00FD3F3B">
              <w:rPr>
                <w:rFonts w:ascii="Segoe Media Center" w:hAnsi="Segoe Media Center"/>
                <w:b/>
                <w:sz w:val="28"/>
                <w:szCs w:val="28"/>
              </w:rPr>
              <w:t>Math</w:t>
            </w:r>
          </w:p>
          <w:p w14:paraId="39348476" w14:textId="77777777" w:rsidR="00BD7411" w:rsidRPr="00FD3F3B" w:rsidRDefault="00BD7411" w:rsidP="00FB7576">
            <w:pPr>
              <w:rPr>
                <w:rFonts w:ascii="Segoe Media Center" w:hAnsi="Segoe Media Center"/>
                <w:b/>
                <w:sz w:val="28"/>
                <w:szCs w:val="28"/>
              </w:rPr>
            </w:pPr>
          </w:p>
        </w:tc>
        <w:tc>
          <w:tcPr>
            <w:tcW w:w="8730" w:type="dxa"/>
            <w:tcBorders>
              <w:top w:val="single" w:sz="4" w:space="0" w:color="auto"/>
              <w:left w:val="single" w:sz="4" w:space="0" w:color="auto"/>
              <w:bottom w:val="single" w:sz="4" w:space="0" w:color="auto"/>
              <w:right w:val="single" w:sz="4" w:space="0" w:color="auto"/>
            </w:tcBorders>
          </w:tcPr>
          <w:p w14:paraId="2ECA7717" w14:textId="77777777" w:rsidR="003B1601" w:rsidRDefault="003B1601" w:rsidP="003B1601">
            <w:pPr>
              <w:rPr>
                <w:rFonts w:ascii="Segoe Media Center" w:hAnsi="Segoe Media Center"/>
                <w:b/>
                <w:sz w:val="28"/>
                <w:szCs w:val="28"/>
              </w:rPr>
            </w:pPr>
            <w:r>
              <w:rPr>
                <w:rFonts w:ascii="Segoe Media Center" w:hAnsi="Segoe Media Center"/>
                <w:b/>
                <w:sz w:val="28"/>
                <w:szCs w:val="28"/>
              </w:rPr>
              <w:t>Lesson 1</w:t>
            </w:r>
            <w:r w:rsidR="00AA7CCE">
              <w:rPr>
                <w:rFonts w:ascii="Segoe Media Center" w:hAnsi="Segoe Media Center"/>
                <w:b/>
                <w:sz w:val="28"/>
                <w:szCs w:val="28"/>
              </w:rPr>
              <w:t>1</w:t>
            </w:r>
            <w:r>
              <w:rPr>
                <w:rFonts w:ascii="Segoe Media Center" w:hAnsi="Segoe Media Center"/>
                <w:b/>
                <w:sz w:val="28"/>
                <w:szCs w:val="28"/>
              </w:rPr>
              <w:t xml:space="preserve">  </w:t>
            </w:r>
            <w:r w:rsidR="00AA7CCE">
              <w:rPr>
                <w:rFonts w:ascii="Segoe Media Center" w:hAnsi="Segoe Media Center"/>
                <w:b/>
                <w:sz w:val="28"/>
                <w:szCs w:val="28"/>
              </w:rPr>
              <w:t>Read and Write Three-Digit Numbers</w:t>
            </w:r>
          </w:p>
          <w:p w14:paraId="28476721" w14:textId="77777777" w:rsidR="00CC002E" w:rsidRDefault="00AA7CCE" w:rsidP="00CC002E">
            <w:pPr>
              <w:pStyle w:val="ListParagraph"/>
              <w:numPr>
                <w:ilvl w:val="0"/>
                <w:numId w:val="20"/>
              </w:numPr>
              <w:rPr>
                <w:rFonts w:ascii="Segoe Media Center" w:hAnsi="Segoe Media Center"/>
                <w:b/>
                <w:sz w:val="28"/>
                <w:szCs w:val="28"/>
              </w:rPr>
            </w:pPr>
            <w:r>
              <w:rPr>
                <w:rFonts w:ascii="Segoe Media Center" w:hAnsi="Segoe Media Center"/>
                <w:b/>
                <w:sz w:val="28"/>
                <w:szCs w:val="28"/>
              </w:rPr>
              <w:t>Finding the value of Three-Digit Numbers</w:t>
            </w:r>
          </w:p>
          <w:p w14:paraId="564C1230" w14:textId="77777777" w:rsidR="00AA7CCE" w:rsidRDefault="00AA7CCE" w:rsidP="00AA7CCE">
            <w:pPr>
              <w:rPr>
                <w:rFonts w:ascii="Segoe Media Center" w:hAnsi="Segoe Media Center"/>
                <w:b/>
                <w:sz w:val="28"/>
                <w:szCs w:val="28"/>
              </w:rPr>
            </w:pPr>
            <w:r>
              <w:rPr>
                <w:rFonts w:ascii="Segoe Media Center" w:hAnsi="Segoe Media Center"/>
                <w:b/>
                <w:sz w:val="28"/>
                <w:szCs w:val="28"/>
              </w:rPr>
              <w:t>Lesson 12   Compare Three-Digit Numbers</w:t>
            </w:r>
          </w:p>
          <w:p w14:paraId="3F6293EE" w14:textId="77777777" w:rsidR="00AA7CCE" w:rsidRDefault="00AA7CCE" w:rsidP="00AA7CCE">
            <w:pPr>
              <w:pStyle w:val="ListParagraph"/>
              <w:numPr>
                <w:ilvl w:val="0"/>
                <w:numId w:val="20"/>
              </w:numPr>
              <w:rPr>
                <w:rFonts w:ascii="Segoe Media Center" w:hAnsi="Segoe Media Center"/>
                <w:b/>
                <w:sz w:val="28"/>
                <w:szCs w:val="28"/>
              </w:rPr>
            </w:pPr>
            <w:r>
              <w:rPr>
                <w:rFonts w:ascii="Segoe Media Center" w:hAnsi="Segoe Media Center"/>
                <w:b/>
                <w:sz w:val="28"/>
                <w:szCs w:val="28"/>
              </w:rPr>
              <w:t>Ways to Compare Three-Digit Numbers</w:t>
            </w:r>
          </w:p>
          <w:p w14:paraId="43D1D8CB" w14:textId="77777777" w:rsidR="00AA7CCE" w:rsidRPr="00AA7CCE" w:rsidRDefault="00AA7CCE" w:rsidP="00AA7CCE">
            <w:pPr>
              <w:pStyle w:val="ListParagraph"/>
              <w:numPr>
                <w:ilvl w:val="0"/>
                <w:numId w:val="20"/>
              </w:numPr>
              <w:rPr>
                <w:rFonts w:ascii="Segoe Media Center" w:hAnsi="Segoe Media Center"/>
                <w:b/>
                <w:sz w:val="28"/>
                <w:szCs w:val="28"/>
              </w:rPr>
            </w:pPr>
            <w:r>
              <w:rPr>
                <w:rFonts w:ascii="Segoe Media Center" w:hAnsi="Segoe Media Center"/>
                <w:b/>
                <w:sz w:val="28"/>
                <w:szCs w:val="28"/>
              </w:rPr>
              <w:t>More Ways to Compare Three-Digit Numbers</w:t>
            </w:r>
          </w:p>
        </w:tc>
      </w:tr>
      <w:tr w:rsidR="00B60710" w:rsidRPr="00FD3F3B" w14:paraId="6DDD7BA0" w14:textId="77777777" w:rsidTr="003C1976">
        <w:trPr>
          <w:trHeight w:val="530"/>
        </w:trPr>
        <w:tc>
          <w:tcPr>
            <w:tcW w:w="1994" w:type="dxa"/>
            <w:tcBorders>
              <w:top w:val="single" w:sz="4" w:space="0" w:color="auto"/>
              <w:left w:val="single" w:sz="4" w:space="0" w:color="auto"/>
              <w:bottom w:val="single" w:sz="4" w:space="0" w:color="auto"/>
              <w:right w:val="single" w:sz="4" w:space="0" w:color="auto"/>
            </w:tcBorders>
          </w:tcPr>
          <w:p w14:paraId="39E0FA56" w14:textId="77777777" w:rsidR="00B60710" w:rsidRDefault="00B60710" w:rsidP="00FB7576">
            <w:pPr>
              <w:rPr>
                <w:rFonts w:ascii="Segoe Media Center" w:hAnsi="Segoe Media Center"/>
                <w:b/>
                <w:sz w:val="28"/>
                <w:szCs w:val="28"/>
              </w:rPr>
            </w:pPr>
            <w:r w:rsidRPr="00B60710">
              <w:rPr>
                <w:rFonts w:ascii="Segoe Media Center" w:hAnsi="Segoe Media Center"/>
                <w:b/>
                <w:sz w:val="28"/>
                <w:szCs w:val="28"/>
              </w:rPr>
              <w:t>Reading</w:t>
            </w:r>
          </w:p>
          <w:p w14:paraId="06F09A06" w14:textId="77777777" w:rsidR="00C94B8C" w:rsidRPr="00B60710" w:rsidRDefault="00C94B8C" w:rsidP="00FB7576">
            <w:pPr>
              <w:rPr>
                <w:rFonts w:ascii="Segoe Media Center" w:hAnsi="Segoe Media Center"/>
                <w:b/>
                <w:sz w:val="28"/>
                <w:szCs w:val="28"/>
              </w:rPr>
            </w:pPr>
            <w:r>
              <w:rPr>
                <w:rFonts w:ascii="Segoe Media Center" w:hAnsi="Segoe Media Center"/>
                <w:b/>
                <w:sz w:val="28"/>
                <w:szCs w:val="28"/>
              </w:rPr>
              <w:t>Science</w:t>
            </w:r>
          </w:p>
        </w:tc>
        <w:tc>
          <w:tcPr>
            <w:tcW w:w="8730" w:type="dxa"/>
            <w:tcBorders>
              <w:top w:val="single" w:sz="4" w:space="0" w:color="auto"/>
              <w:left w:val="single" w:sz="4" w:space="0" w:color="auto"/>
              <w:bottom w:val="single" w:sz="4" w:space="0" w:color="auto"/>
              <w:right w:val="single" w:sz="4" w:space="0" w:color="auto"/>
            </w:tcBorders>
          </w:tcPr>
          <w:p w14:paraId="5751976B" w14:textId="77777777" w:rsidR="00B60710" w:rsidRDefault="00CA63DC" w:rsidP="009A0525">
            <w:pPr>
              <w:rPr>
                <w:rFonts w:ascii="Segoe Media Center" w:hAnsi="Segoe Media Center"/>
                <w:b/>
                <w:sz w:val="28"/>
                <w:szCs w:val="28"/>
              </w:rPr>
            </w:pPr>
            <w:r>
              <w:rPr>
                <w:rFonts w:ascii="Segoe Media Center" w:hAnsi="Segoe Media Center"/>
                <w:b/>
                <w:sz w:val="28"/>
                <w:szCs w:val="28"/>
              </w:rPr>
              <w:t>Bugs in Their Ecosystems – Informational Research Lab</w:t>
            </w:r>
          </w:p>
          <w:p w14:paraId="702AC965" w14:textId="77777777" w:rsidR="0013695C" w:rsidRDefault="0013695C" w:rsidP="004612DB">
            <w:pPr>
              <w:pStyle w:val="ListParagraph"/>
              <w:numPr>
                <w:ilvl w:val="0"/>
                <w:numId w:val="11"/>
              </w:numPr>
              <w:rPr>
                <w:rFonts w:ascii="Segoe Media Center" w:hAnsi="Segoe Media Center"/>
                <w:b/>
                <w:sz w:val="28"/>
                <w:szCs w:val="28"/>
              </w:rPr>
            </w:pPr>
            <w:r>
              <w:rPr>
                <w:rFonts w:ascii="Segoe Media Center" w:hAnsi="Segoe Media Center"/>
                <w:b/>
                <w:sz w:val="28"/>
                <w:szCs w:val="28"/>
              </w:rPr>
              <w:t xml:space="preserve">Week </w:t>
            </w:r>
            <w:r w:rsidR="006412CE">
              <w:rPr>
                <w:rFonts w:ascii="Segoe Media Center" w:hAnsi="Segoe Media Center"/>
                <w:b/>
                <w:sz w:val="28"/>
                <w:szCs w:val="28"/>
              </w:rPr>
              <w:t>5</w:t>
            </w:r>
            <w:r>
              <w:rPr>
                <w:rFonts w:ascii="Segoe Media Center" w:hAnsi="Segoe Media Center"/>
                <w:b/>
                <w:sz w:val="28"/>
                <w:szCs w:val="28"/>
              </w:rPr>
              <w:t xml:space="preserve"> –Research Question </w:t>
            </w:r>
            <w:r w:rsidR="006412CE">
              <w:rPr>
                <w:rFonts w:ascii="Segoe Media Center" w:hAnsi="Segoe Media Center"/>
                <w:b/>
                <w:sz w:val="28"/>
                <w:szCs w:val="28"/>
              </w:rPr>
              <w:t>4</w:t>
            </w:r>
            <w:r>
              <w:rPr>
                <w:rFonts w:ascii="Segoe Media Center" w:hAnsi="Segoe Media Center"/>
                <w:b/>
                <w:sz w:val="28"/>
                <w:szCs w:val="28"/>
              </w:rPr>
              <w:t xml:space="preserve"> – </w:t>
            </w:r>
            <w:r w:rsidR="006412CE">
              <w:rPr>
                <w:rFonts w:ascii="Segoe Media Center" w:hAnsi="Segoe Media Center"/>
                <w:b/>
                <w:sz w:val="28"/>
                <w:szCs w:val="28"/>
              </w:rPr>
              <w:t>Social Interactions/Group Behavior</w:t>
            </w:r>
            <w:r>
              <w:rPr>
                <w:rFonts w:ascii="Segoe Media Center" w:hAnsi="Segoe Media Center"/>
                <w:b/>
                <w:sz w:val="28"/>
                <w:szCs w:val="28"/>
              </w:rPr>
              <w:t xml:space="preserve">:  </w:t>
            </w:r>
            <w:r w:rsidR="006412CE">
              <w:rPr>
                <w:rFonts w:ascii="Segoe Media Center" w:hAnsi="Segoe Media Center"/>
                <w:b/>
                <w:sz w:val="28"/>
                <w:szCs w:val="28"/>
              </w:rPr>
              <w:t>How does this bug interact with other members of its species?  Why is this important to its survival</w:t>
            </w:r>
            <w:r>
              <w:rPr>
                <w:rFonts w:ascii="Segoe Media Center" w:hAnsi="Segoe Media Center"/>
                <w:b/>
                <w:sz w:val="28"/>
                <w:szCs w:val="28"/>
              </w:rPr>
              <w:t>?</w:t>
            </w:r>
          </w:p>
          <w:p w14:paraId="347D2C9E" w14:textId="77777777" w:rsidR="009D5C51" w:rsidRDefault="006412CE" w:rsidP="004612DB">
            <w:pPr>
              <w:pStyle w:val="ListParagraph"/>
              <w:numPr>
                <w:ilvl w:val="0"/>
                <w:numId w:val="11"/>
              </w:numPr>
              <w:rPr>
                <w:rFonts w:ascii="Segoe Media Center" w:hAnsi="Segoe Media Center"/>
                <w:b/>
                <w:sz w:val="28"/>
                <w:szCs w:val="28"/>
              </w:rPr>
            </w:pPr>
            <w:r>
              <w:rPr>
                <w:rFonts w:ascii="Segoe Media Center" w:hAnsi="Segoe Media Center"/>
                <w:b/>
                <w:sz w:val="28"/>
                <w:szCs w:val="28"/>
              </w:rPr>
              <w:t>Use evidence from the text to define and explain what the author is saying.</w:t>
            </w:r>
          </w:p>
          <w:p w14:paraId="412565DE" w14:textId="77777777" w:rsidR="005B553A" w:rsidRDefault="00484533" w:rsidP="004612DB">
            <w:pPr>
              <w:pStyle w:val="ListParagraph"/>
              <w:numPr>
                <w:ilvl w:val="0"/>
                <w:numId w:val="11"/>
              </w:numPr>
              <w:rPr>
                <w:rFonts w:ascii="Segoe Media Center" w:hAnsi="Segoe Media Center"/>
                <w:b/>
                <w:sz w:val="28"/>
                <w:szCs w:val="28"/>
              </w:rPr>
            </w:pPr>
            <w:r>
              <w:rPr>
                <w:rFonts w:ascii="Segoe Media Center" w:hAnsi="Segoe Media Center"/>
                <w:b/>
                <w:sz w:val="28"/>
                <w:szCs w:val="28"/>
              </w:rPr>
              <w:t>Work on our</w:t>
            </w:r>
            <w:r w:rsidR="005B553A">
              <w:rPr>
                <w:rFonts w:ascii="Segoe Media Center" w:hAnsi="Segoe Media Center"/>
                <w:b/>
                <w:sz w:val="28"/>
                <w:szCs w:val="28"/>
              </w:rPr>
              <w:t xml:space="preserve"> Power Goals!</w:t>
            </w:r>
          </w:p>
          <w:p w14:paraId="52C1BF87" w14:textId="77777777" w:rsidR="0013695C" w:rsidRPr="0013695C" w:rsidRDefault="0013695C" w:rsidP="0013695C">
            <w:pPr>
              <w:pStyle w:val="ListParagraph"/>
              <w:numPr>
                <w:ilvl w:val="0"/>
                <w:numId w:val="11"/>
              </w:numPr>
              <w:rPr>
                <w:rFonts w:ascii="Segoe Media Center" w:hAnsi="Segoe Media Center"/>
                <w:b/>
                <w:sz w:val="28"/>
                <w:szCs w:val="28"/>
              </w:rPr>
            </w:pPr>
            <w:r>
              <w:rPr>
                <w:rFonts w:ascii="Segoe Media Center" w:hAnsi="Segoe Media Center"/>
                <w:b/>
                <w:sz w:val="28"/>
                <w:szCs w:val="28"/>
              </w:rPr>
              <w:t>Maintain a science journal for classroom experiments.</w:t>
            </w:r>
          </w:p>
        </w:tc>
      </w:tr>
      <w:tr w:rsidR="00B60710" w:rsidRPr="00FD3F3B" w14:paraId="1EDFB8D3" w14:textId="77777777" w:rsidTr="003C1976">
        <w:trPr>
          <w:trHeight w:val="530"/>
        </w:trPr>
        <w:tc>
          <w:tcPr>
            <w:tcW w:w="1994" w:type="dxa"/>
            <w:tcBorders>
              <w:top w:val="single" w:sz="4" w:space="0" w:color="auto"/>
              <w:left w:val="single" w:sz="4" w:space="0" w:color="auto"/>
              <w:bottom w:val="single" w:sz="4" w:space="0" w:color="auto"/>
              <w:right w:val="single" w:sz="4" w:space="0" w:color="auto"/>
            </w:tcBorders>
          </w:tcPr>
          <w:p w14:paraId="64DCA44E" w14:textId="77777777" w:rsidR="00B60710" w:rsidRPr="00B60710" w:rsidRDefault="00B60710" w:rsidP="00FB7576">
            <w:pPr>
              <w:rPr>
                <w:rFonts w:ascii="Segoe Media Center" w:hAnsi="Segoe Media Center"/>
                <w:b/>
                <w:sz w:val="28"/>
                <w:szCs w:val="28"/>
              </w:rPr>
            </w:pPr>
            <w:r w:rsidRPr="00B60710">
              <w:rPr>
                <w:rFonts w:ascii="Segoe Media Center" w:hAnsi="Segoe Media Center"/>
                <w:b/>
                <w:sz w:val="28"/>
                <w:szCs w:val="28"/>
              </w:rPr>
              <w:t>Writing</w:t>
            </w:r>
          </w:p>
        </w:tc>
        <w:tc>
          <w:tcPr>
            <w:tcW w:w="8730" w:type="dxa"/>
            <w:tcBorders>
              <w:top w:val="single" w:sz="4" w:space="0" w:color="auto"/>
              <w:left w:val="single" w:sz="4" w:space="0" w:color="auto"/>
              <w:bottom w:val="single" w:sz="4" w:space="0" w:color="auto"/>
              <w:right w:val="single" w:sz="4" w:space="0" w:color="auto"/>
            </w:tcBorders>
          </w:tcPr>
          <w:p w14:paraId="7F9835D9" w14:textId="77777777" w:rsidR="00B7255A" w:rsidRDefault="00B60710" w:rsidP="00B7255A">
            <w:pPr>
              <w:rPr>
                <w:rFonts w:ascii="Segoe Media Center" w:hAnsi="Segoe Media Center"/>
                <w:b/>
                <w:sz w:val="28"/>
                <w:szCs w:val="28"/>
              </w:rPr>
            </w:pPr>
            <w:r w:rsidRPr="00B60710">
              <w:rPr>
                <w:rFonts w:ascii="Segoe Media Center" w:hAnsi="Segoe Media Center"/>
                <w:b/>
                <w:sz w:val="28"/>
                <w:szCs w:val="28"/>
              </w:rPr>
              <w:t xml:space="preserve">Writing Workshop – </w:t>
            </w:r>
            <w:r w:rsidR="00B7255A">
              <w:rPr>
                <w:rFonts w:ascii="Segoe Media Center" w:hAnsi="Segoe Media Center"/>
                <w:b/>
                <w:sz w:val="28"/>
                <w:szCs w:val="28"/>
              </w:rPr>
              <w:t>Exploring the Writing Process</w:t>
            </w:r>
          </w:p>
          <w:p w14:paraId="0D56CD28" w14:textId="77777777" w:rsidR="004612DB" w:rsidRDefault="00DE220D" w:rsidP="004612DB">
            <w:pPr>
              <w:numPr>
                <w:ilvl w:val="0"/>
                <w:numId w:val="5"/>
              </w:numPr>
              <w:rPr>
                <w:rFonts w:ascii="Segoe Media Center" w:hAnsi="Segoe Media Center"/>
                <w:b/>
                <w:sz w:val="28"/>
                <w:szCs w:val="28"/>
              </w:rPr>
            </w:pPr>
            <w:r>
              <w:rPr>
                <w:rFonts w:ascii="Segoe Media Center" w:hAnsi="Segoe Media Center"/>
                <w:b/>
                <w:sz w:val="28"/>
                <w:szCs w:val="28"/>
              </w:rPr>
              <w:t xml:space="preserve">Focus on the main idea, </w:t>
            </w:r>
            <w:r w:rsidR="003C1976">
              <w:rPr>
                <w:rFonts w:ascii="Segoe Media Center" w:hAnsi="Segoe Media Center"/>
                <w:b/>
                <w:sz w:val="28"/>
                <w:szCs w:val="28"/>
              </w:rPr>
              <w:t>organization</w:t>
            </w:r>
            <w:r>
              <w:rPr>
                <w:rFonts w:ascii="Segoe Media Center" w:hAnsi="Segoe Media Center"/>
                <w:b/>
                <w:sz w:val="28"/>
                <w:szCs w:val="28"/>
              </w:rPr>
              <w:t xml:space="preserve"> and conventions (spelling, punctuation, capitalization)</w:t>
            </w:r>
            <w:r w:rsidR="003C1976">
              <w:rPr>
                <w:rFonts w:ascii="Segoe Media Center" w:hAnsi="Segoe Media Center"/>
                <w:b/>
                <w:sz w:val="28"/>
                <w:szCs w:val="28"/>
              </w:rPr>
              <w:t>.</w:t>
            </w:r>
          </w:p>
          <w:p w14:paraId="56092CCE" w14:textId="77777777" w:rsidR="00AA7CCE" w:rsidRDefault="0013695C" w:rsidP="00C94B8C">
            <w:pPr>
              <w:numPr>
                <w:ilvl w:val="0"/>
                <w:numId w:val="5"/>
              </w:numPr>
              <w:rPr>
                <w:rFonts w:ascii="Segoe Media Center" w:hAnsi="Segoe Media Center"/>
                <w:b/>
                <w:sz w:val="28"/>
                <w:szCs w:val="28"/>
              </w:rPr>
            </w:pPr>
            <w:r>
              <w:rPr>
                <w:rFonts w:ascii="Segoe Media Center" w:hAnsi="Segoe Media Center"/>
                <w:b/>
                <w:sz w:val="28"/>
                <w:szCs w:val="28"/>
              </w:rPr>
              <w:t>Collect and record key concepts for their bug using an organizer.</w:t>
            </w:r>
          </w:p>
          <w:p w14:paraId="3908BA4C" w14:textId="77777777" w:rsidR="00C94B8C" w:rsidRPr="00B60710" w:rsidRDefault="00AA7CCE" w:rsidP="00AA7CCE">
            <w:pPr>
              <w:numPr>
                <w:ilvl w:val="0"/>
                <w:numId w:val="5"/>
              </w:numPr>
              <w:rPr>
                <w:rFonts w:ascii="Segoe Media Center" w:hAnsi="Segoe Media Center"/>
                <w:b/>
                <w:sz w:val="28"/>
                <w:szCs w:val="28"/>
              </w:rPr>
            </w:pPr>
            <w:r>
              <w:rPr>
                <w:rFonts w:ascii="Segoe Media Center" w:hAnsi="Segoe Media Center"/>
                <w:b/>
                <w:sz w:val="28"/>
                <w:szCs w:val="28"/>
              </w:rPr>
              <w:t>Write a persuasive letter.</w:t>
            </w:r>
            <w:r w:rsidR="00E35C31">
              <w:rPr>
                <w:rFonts w:ascii="Segoe Media Center" w:hAnsi="Segoe Media Center"/>
                <w:b/>
                <w:sz w:val="28"/>
                <w:szCs w:val="28"/>
              </w:rPr>
              <w:t xml:space="preserve"> </w:t>
            </w:r>
          </w:p>
        </w:tc>
      </w:tr>
      <w:tr w:rsidR="00B60710" w:rsidRPr="00FD3F3B" w14:paraId="196E88BA" w14:textId="77777777" w:rsidTr="009D5C51">
        <w:trPr>
          <w:trHeight w:val="701"/>
        </w:trPr>
        <w:tc>
          <w:tcPr>
            <w:tcW w:w="1994" w:type="dxa"/>
            <w:tcBorders>
              <w:top w:val="single" w:sz="4" w:space="0" w:color="auto"/>
              <w:left w:val="single" w:sz="4" w:space="0" w:color="auto"/>
              <w:bottom w:val="single" w:sz="4" w:space="0" w:color="auto"/>
              <w:right w:val="single" w:sz="4" w:space="0" w:color="auto"/>
            </w:tcBorders>
          </w:tcPr>
          <w:p w14:paraId="07C22782" w14:textId="77777777" w:rsidR="003C1976" w:rsidRDefault="00B60710" w:rsidP="003C1976">
            <w:pPr>
              <w:rPr>
                <w:rFonts w:ascii="Segoe Media Center" w:hAnsi="Segoe Media Center"/>
                <w:b/>
                <w:sz w:val="28"/>
                <w:szCs w:val="28"/>
              </w:rPr>
            </w:pPr>
            <w:r w:rsidRPr="00B60710">
              <w:rPr>
                <w:rFonts w:ascii="Segoe Media Center" w:hAnsi="Segoe Media Center"/>
                <w:b/>
                <w:sz w:val="28"/>
                <w:szCs w:val="28"/>
              </w:rPr>
              <w:t>Spelling</w:t>
            </w:r>
          </w:p>
          <w:p w14:paraId="3E726A30" w14:textId="77777777" w:rsidR="00B60710" w:rsidRPr="00B60710" w:rsidRDefault="00823457" w:rsidP="003C1976">
            <w:pPr>
              <w:rPr>
                <w:rFonts w:ascii="Segoe Media Center" w:hAnsi="Segoe Media Center"/>
                <w:b/>
                <w:sz w:val="28"/>
                <w:szCs w:val="28"/>
              </w:rPr>
            </w:pPr>
            <w:r>
              <w:rPr>
                <w:rFonts w:ascii="Segoe Media Center" w:hAnsi="Segoe Media Center"/>
                <w:b/>
                <w:sz w:val="28"/>
                <w:szCs w:val="28"/>
              </w:rPr>
              <w:t>Phonics</w:t>
            </w:r>
          </w:p>
        </w:tc>
        <w:tc>
          <w:tcPr>
            <w:tcW w:w="8730" w:type="dxa"/>
            <w:tcBorders>
              <w:top w:val="single" w:sz="4" w:space="0" w:color="auto"/>
              <w:left w:val="single" w:sz="4" w:space="0" w:color="auto"/>
              <w:bottom w:val="single" w:sz="4" w:space="0" w:color="auto"/>
              <w:right w:val="single" w:sz="4" w:space="0" w:color="auto"/>
            </w:tcBorders>
          </w:tcPr>
          <w:p w14:paraId="4660839C" w14:textId="77777777" w:rsidR="00B60710" w:rsidRPr="00AA7CCE" w:rsidRDefault="003B1601" w:rsidP="00AA7CCE">
            <w:pPr>
              <w:numPr>
                <w:ilvl w:val="0"/>
                <w:numId w:val="4"/>
              </w:numPr>
              <w:rPr>
                <w:rFonts w:ascii="Segoe Media Center" w:hAnsi="Segoe Media Center"/>
                <w:b/>
                <w:sz w:val="28"/>
                <w:szCs w:val="28"/>
              </w:rPr>
            </w:pPr>
            <w:r>
              <w:rPr>
                <w:rFonts w:ascii="Segoe Media Center" w:hAnsi="Segoe Media Center"/>
                <w:b/>
                <w:sz w:val="28"/>
                <w:szCs w:val="28"/>
              </w:rPr>
              <w:t xml:space="preserve">Identify, read and spell </w:t>
            </w:r>
            <w:r w:rsidR="00AA7CCE">
              <w:rPr>
                <w:rFonts w:ascii="Segoe Media Center" w:hAnsi="Segoe Media Center"/>
                <w:b/>
                <w:sz w:val="28"/>
                <w:szCs w:val="28"/>
              </w:rPr>
              <w:t>words with –s and -es</w:t>
            </w:r>
            <w:r w:rsidR="00E31EBE">
              <w:rPr>
                <w:rFonts w:ascii="Segoe Media Center" w:hAnsi="Segoe Media Center"/>
                <w:b/>
                <w:sz w:val="28"/>
                <w:szCs w:val="28"/>
              </w:rPr>
              <w:t xml:space="preserve"> correctly</w:t>
            </w:r>
            <w:r w:rsidR="00CA63DC">
              <w:rPr>
                <w:rFonts w:ascii="Segoe Media Center" w:hAnsi="Segoe Media Center"/>
                <w:b/>
                <w:i/>
                <w:sz w:val="28"/>
                <w:szCs w:val="28"/>
              </w:rPr>
              <w:t>.</w:t>
            </w:r>
          </w:p>
          <w:p w14:paraId="7FA5DF25" w14:textId="77777777" w:rsidR="00AA7CCE" w:rsidRPr="00AA7CCE" w:rsidRDefault="00AA7CCE" w:rsidP="00AA7CCE">
            <w:pPr>
              <w:ind w:left="720"/>
              <w:rPr>
                <w:rFonts w:ascii="Segoe Media Center" w:hAnsi="Segoe Media Center"/>
                <w:b/>
                <w:sz w:val="20"/>
                <w:szCs w:val="20"/>
              </w:rPr>
            </w:pPr>
            <w:r w:rsidRPr="00AA7CCE">
              <w:rPr>
                <w:rFonts w:ascii="Segoe Media Center" w:hAnsi="Segoe Media Center"/>
                <w:b/>
                <w:sz w:val="20"/>
                <w:szCs w:val="20"/>
              </w:rPr>
              <w:t>(Starts on Thursday)</w:t>
            </w:r>
          </w:p>
        </w:tc>
      </w:tr>
      <w:tr w:rsidR="00B60710" w:rsidRPr="00FD3F3B" w14:paraId="7278B040" w14:textId="77777777" w:rsidTr="003C1976">
        <w:trPr>
          <w:trHeight w:val="530"/>
        </w:trPr>
        <w:tc>
          <w:tcPr>
            <w:tcW w:w="1994" w:type="dxa"/>
            <w:tcBorders>
              <w:top w:val="single" w:sz="4" w:space="0" w:color="auto"/>
              <w:left w:val="single" w:sz="4" w:space="0" w:color="auto"/>
              <w:bottom w:val="single" w:sz="4" w:space="0" w:color="auto"/>
              <w:right w:val="single" w:sz="4" w:space="0" w:color="auto"/>
            </w:tcBorders>
          </w:tcPr>
          <w:p w14:paraId="40800BD5" w14:textId="77777777" w:rsidR="00B60710" w:rsidRPr="00B60710" w:rsidRDefault="00B60710" w:rsidP="00FB7576">
            <w:pPr>
              <w:rPr>
                <w:rFonts w:ascii="Segoe Media Center" w:hAnsi="Segoe Media Center"/>
                <w:b/>
                <w:sz w:val="28"/>
                <w:szCs w:val="28"/>
              </w:rPr>
            </w:pPr>
            <w:r w:rsidRPr="00B60710">
              <w:rPr>
                <w:rFonts w:ascii="Segoe Media Center" w:hAnsi="Segoe Media Center"/>
                <w:b/>
                <w:sz w:val="28"/>
                <w:szCs w:val="28"/>
              </w:rPr>
              <w:t>Language</w:t>
            </w:r>
          </w:p>
        </w:tc>
        <w:tc>
          <w:tcPr>
            <w:tcW w:w="8730" w:type="dxa"/>
            <w:tcBorders>
              <w:top w:val="single" w:sz="4" w:space="0" w:color="auto"/>
              <w:left w:val="single" w:sz="4" w:space="0" w:color="auto"/>
              <w:bottom w:val="single" w:sz="4" w:space="0" w:color="auto"/>
              <w:right w:val="single" w:sz="4" w:space="0" w:color="auto"/>
            </w:tcBorders>
          </w:tcPr>
          <w:p w14:paraId="0B52B011" w14:textId="77777777" w:rsidR="009A0525" w:rsidRDefault="003B1601" w:rsidP="00AA7CCE">
            <w:pPr>
              <w:numPr>
                <w:ilvl w:val="0"/>
                <w:numId w:val="4"/>
              </w:numPr>
              <w:rPr>
                <w:rFonts w:ascii="Segoe Media Center" w:hAnsi="Segoe Media Center"/>
                <w:b/>
                <w:sz w:val="28"/>
                <w:szCs w:val="28"/>
              </w:rPr>
            </w:pPr>
            <w:r>
              <w:rPr>
                <w:rFonts w:ascii="Segoe Media Center" w:hAnsi="Segoe Media Center"/>
                <w:b/>
                <w:sz w:val="28"/>
                <w:szCs w:val="28"/>
              </w:rPr>
              <w:t>Identify</w:t>
            </w:r>
            <w:r w:rsidR="00AA7CCE">
              <w:rPr>
                <w:rFonts w:ascii="Segoe Media Center" w:hAnsi="Segoe Media Center"/>
                <w:b/>
                <w:sz w:val="28"/>
                <w:szCs w:val="28"/>
              </w:rPr>
              <w:t xml:space="preserve"> and write different kinds of sentences (statements, questions, commands, exclamatory).</w:t>
            </w:r>
          </w:p>
          <w:p w14:paraId="7E392CCD" w14:textId="77777777" w:rsidR="00AA7CCE" w:rsidRPr="00B60710" w:rsidRDefault="00AA7CCE" w:rsidP="00AA7CCE">
            <w:pPr>
              <w:ind w:left="720"/>
              <w:rPr>
                <w:rFonts w:ascii="Segoe Media Center" w:hAnsi="Segoe Media Center"/>
                <w:b/>
                <w:sz w:val="28"/>
                <w:szCs w:val="28"/>
              </w:rPr>
            </w:pPr>
            <w:r w:rsidRPr="00AA7CCE">
              <w:rPr>
                <w:rFonts w:ascii="Segoe Media Center" w:hAnsi="Segoe Media Center"/>
                <w:b/>
                <w:sz w:val="20"/>
                <w:szCs w:val="20"/>
              </w:rPr>
              <w:t>(Starts on Thursday)</w:t>
            </w:r>
          </w:p>
        </w:tc>
      </w:tr>
      <w:tr w:rsidR="00B60710" w:rsidRPr="00FD3F3B" w14:paraId="61AC387F" w14:textId="77777777" w:rsidTr="003C1976">
        <w:trPr>
          <w:trHeight w:val="530"/>
        </w:trPr>
        <w:tc>
          <w:tcPr>
            <w:tcW w:w="1994" w:type="dxa"/>
            <w:tcBorders>
              <w:top w:val="single" w:sz="4" w:space="0" w:color="auto"/>
              <w:left w:val="single" w:sz="4" w:space="0" w:color="auto"/>
              <w:bottom w:val="single" w:sz="4" w:space="0" w:color="auto"/>
              <w:right w:val="single" w:sz="4" w:space="0" w:color="auto"/>
            </w:tcBorders>
          </w:tcPr>
          <w:p w14:paraId="04E1CB0B" w14:textId="77777777" w:rsidR="00B60710" w:rsidRPr="00B60710" w:rsidRDefault="00B60710" w:rsidP="00FB7576">
            <w:pPr>
              <w:rPr>
                <w:rFonts w:ascii="Segoe Media Center" w:hAnsi="Segoe Media Center"/>
                <w:b/>
                <w:sz w:val="28"/>
                <w:szCs w:val="28"/>
              </w:rPr>
            </w:pPr>
            <w:r w:rsidRPr="00B60710">
              <w:rPr>
                <w:rFonts w:ascii="Segoe Media Center" w:hAnsi="Segoe Media Center"/>
                <w:b/>
                <w:sz w:val="28"/>
                <w:szCs w:val="28"/>
              </w:rPr>
              <w:t>Assessments</w:t>
            </w:r>
          </w:p>
        </w:tc>
        <w:tc>
          <w:tcPr>
            <w:tcW w:w="8730" w:type="dxa"/>
            <w:tcBorders>
              <w:top w:val="single" w:sz="4" w:space="0" w:color="auto"/>
              <w:left w:val="single" w:sz="4" w:space="0" w:color="auto"/>
              <w:bottom w:val="single" w:sz="4" w:space="0" w:color="auto"/>
              <w:right w:val="single" w:sz="4" w:space="0" w:color="auto"/>
            </w:tcBorders>
          </w:tcPr>
          <w:p w14:paraId="6537274E" w14:textId="77777777" w:rsidR="00B60710" w:rsidRDefault="00B60710" w:rsidP="00B60710">
            <w:pPr>
              <w:rPr>
                <w:rFonts w:ascii="Segoe Media Center" w:hAnsi="Segoe Media Center"/>
                <w:b/>
                <w:sz w:val="28"/>
                <w:szCs w:val="28"/>
              </w:rPr>
            </w:pPr>
            <w:r>
              <w:rPr>
                <w:rFonts w:ascii="Segoe Media Center" w:hAnsi="Segoe Media Center"/>
                <w:b/>
                <w:sz w:val="28"/>
                <w:szCs w:val="28"/>
              </w:rPr>
              <w:t>Formative Assessments are done throughout the week.</w:t>
            </w:r>
          </w:p>
          <w:p w14:paraId="0FEBD207" w14:textId="77777777" w:rsidR="006849DC" w:rsidRDefault="00B60710" w:rsidP="00B60710">
            <w:pPr>
              <w:rPr>
                <w:rFonts w:ascii="Segoe Media Center" w:hAnsi="Segoe Media Center"/>
                <w:b/>
                <w:sz w:val="28"/>
                <w:szCs w:val="28"/>
              </w:rPr>
            </w:pPr>
            <w:r w:rsidRPr="00B60710">
              <w:rPr>
                <w:rFonts w:ascii="Segoe Media Center" w:hAnsi="Segoe Media Center"/>
                <w:b/>
                <w:sz w:val="28"/>
                <w:szCs w:val="28"/>
              </w:rPr>
              <w:t>(</w:t>
            </w:r>
            <w:r w:rsidRPr="00B60710">
              <w:rPr>
                <w:rFonts w:ascii="Century Gothic" w:hAnsi="Century Gothic"/>
                <w:b/>
                <w:sz w:val="28"/>
                <w:szCs w:val="28"/>
              </w:rPr>
              <w:t>√</w:t>
            </w:r>
            <w:r w:rsidRPr="00B60710">
              <w:rPr>
                <w:rFonts w:ascii="Segoe Media Center" w:hAnsi="Segoe Media Center"/>
                <w:b/>
                <w:sz w:val="28"/>
                <w:szCs w:val="28"/>
              </w:rPr>
              <w:t xml:space="preserve"> +, </w:t>
            </w:r>
            <w:r w:rsidRPr="00B60710">
              <w:rPr>
                <w:rFonts w:ascii="Century Gothic" w:hAnsi="Century Gothic"/>
                <w:b/>
                <w:sz w:val="28"/>
                <w:szCs w:val="28"/>
              </w:rPr>
              <w:t>√</w:t>
            </w:r>
            <w:r w:rsidRPr="00B60710">
              <w:rPr>
                <w:rFonts w:ascii="Segoe Media Center" w:hAnsi="Segoe Media Center"/>
                <w:b/>
                <w:sz w:val="28"/>
                <w:szCs w:val="28"/>
              </w:rPr>
              <w:t xml:space="preserve">, </w:t>
            </w:r>
            <w:r w:rsidRPr="00B60710">
              <w:rPr>
                <w:rFonts w:ascii="Century Gothic" w:hAnsi="Century Gothic"/>
                <w:b/>
                <w:sz w:val="28"/>
                <w:szCs w:val="28"/>
              </w:rPr>
              <w:t>√</w:t>
            </w:r>
            <w:r w:rsidRPr="00B60710">
              <w:rPr>
                <w:rFonts w:ascii="Segoe Media Center" w:hAnsi="Segoe Media Center"/>
                <w:b/>
                <w:sz w:val="28"/>
                <w:szCs w:val="28"/>
              </w:rPr>
              <w:t>-)</w:t>
            </w:r>
          </w:p>
          <w:p w14:paraId="64E4FF3A" w14:textId="5FEDBA8B" w:rsidR="003B1601" w:rsidRDefault="005D7C41" w:rsidP="003B1601">
            <w:pPr>
              <w:rPr>
                <w:rFonts w:ascii="Segoe Media Center" w:hAnsi="Segoe Media Center"/>
                <w:b/>
                <w:sz w:val="28"/>
                <w:szCs w:val="28"/>
              </w:rPr>
            </w:pPr>
            <w:r>
              <w:rPr>
                <w:rFonts w:ascii="Segoe Media Center" w:hAnsi="Segoe Media Center"/>
                <w:b/>
                <w:sz w:val="28"/>
                <w:szCs w:val="28"/>
                <w:u w:val="single"/>
              </w:rPr>
              <w:t>Thursday</w:t>
            </w:r>
            <w:r w:rsidR="003B1601" w:rsidRPr="003B1601">
              <w:rPr>
                <w:rFonts w:ascii="Segoe Media Center" w:hAnsi="Segoe Media Center"/>
                <w:b/>
                <w:sz w:val="28"/>
                <w:szCs w:val="28"/>
              </w:rPr>
              <w:t>-</w:t>
            </w:r>
            <w:r w:rsidR="00AA7CCE">
              <w:rPr>
                <w:rFonts w:ascii="Segoe Media Center" w:hAnsi="Segoe Media Center"/>
                <w:b/>
                <w:sz w:val="28"/>
                <w:szCs w:val="28"/>
              </w:rPr>
              <w:t xml:space="preserve"> </w:t>
            </w:r>
            <w:r>
              <w:rPr>
                <w:rFonts w:ascii="Segoe Media Center" w:hAnsi="Segoe Media Center"/>
                <w:b/>
                <w:sz w:val="28"/>
                <w:szCs w:val="28"/>
              </w:rPr>
              <w:t>Practice Reading and Language Benchmark</w:t>
            </w:r>
          </w:p>
          <w:p w14:paraId="4020461D" w14:textId="36416C50" w:rsidR="00D87CB6" w:rsidRPr="003B1601" w:rsidRDefault="00D87CB6" w:rsidP="00D87CB6">
            <w:pPr>
              <w:rPr>
                <w:rFonts w:ascii="Segoe Media Center" w:hAnsi="Segoe Media Center"/>
                <w:b/>
                <w:sz w:val="28"/>
                <w:szCs w:val="28"/>
              </w:rPr>
            </w:pPr>
            <w:r>
              <w:rPr>
                <w:rFonts w:ascii="Segoe Media Center" w:hAnsi="Segoe Media Center"/>
                <w:b/>
                <w:sz w:val="28"/>
                <w:szCs w:val="28"/>
                <w:u w:val="single"/>
              </w:rPr>
              <w:t>T</w:t>
            </w:r>
            <w:r w:rsidR="005D7C41">
              <w:rPr>
                <w:rFonts w:ascii="Segoe Media Center" w:hAnsi="Segoe Media Center"/>
                <w:b/>
                <w:sz w:val="28"/>
                <w:szCs w:val="28"/>
                <w:u w:val="single"/>
              </w:rPr>
              <w:t>uesday</w:t>
            </w:r>
            <w:r w:rsidRPr="003B1601">
              <w:rPr>
                <w:rFonts w:ascii="Segoe Media Center" w:hAnsi="Segoe Media Center"/>
                <w:b/>
                <w:sz w:val="28"/>
                <w:szCs w:val="28"/>
              </w:rPr>
              <w:t xml:space="preserve"> </w:t>
            </w:r>
            <w:r>
              <w:rPr>
                <w:rFonts w:ascii="Segoe Media Center" w:hAnsi="Segoe Media Center"/>
                <w:b/>
                <w:sz w:val="28"/>
                <w:szCs w:val="28"/>
              </w:rPr>
              <w:t xml:space="preserve">– Math Assessment for Lesson 11 Read and Write Three-Digit Numbers </w:t>
            </w:r>
          </w:p>
          <w:p w14:paraId="312E8B8C" w14:textId="6B62941D" w:rsidR="00B60710" w:rsidRPr="003B1601" w:rsidRDefault="00B60710" w:rsidP="003B1601">
            <w:pPr>
              <w:rPr>
                <w:rFonts w:ascii="Segoe Media Center" w:hAnsi="Segoe Media Center"/>
                <w:b/>
                <w:sz w:val="28"/>
                <w:szCs w:val="28"/>
              </w:rPr>
            </w:pPr>
          </w:p>
        </w:tc>
      </w:tr>
      <w:tr w:rsidR="00BD7411" w14:paraId="1341FC7F" w14:textId="77777777" w:rsidTr="003C1976">
        <w:trPr>
          <w:trHeight w:val="422"/>
        </w:trPr>
        <w:tc>
          <w:tcPr>
            <w:tcW w:w="1994" w:type="dxa"/>
            <w:tcBorders>
              <w:top w:val="single" w:sz="4" w:space="0" w:color="auto"/>
              <w:left w:val="single" w:sz="4" w:space="0" w:color="auto"/>
              <w:bottom w:val="single" w:sz="4" w:space="0" w:color="auto"/>
              <w:right w:val="single" w:sz="4" w:space="0" w:color="auto"/>
            </w:tcBorders>
          </w:tcPr>
          <w:p w14:paraId="27005AA5" w14:textId="77777777" w:rsidR="00BD7411" w:rsidRDefault="00BD7411" w:rsidP="00FB7576">
            <w:pPr>
              <w:jc w:val="center"/>
              <w:rPr>
                <w:rFonts w:ascii="Segoe Media Center" w:hAnsi="Segoe Media Center"/>
                <w:b/>
                <w:sz w:val="36"/>
                <w:szCs w:val="36"/>
              </w:rPr>
            </w:pPr>
          </w:p>
        </w:tc>
        <w:tc>
          <w:tcPr>
            <w:tcW w:w="8730" w:type="dxa"/>
          </w:tcPr>
          <w:p w14:paraId="53A2451B" w14:textId="77777777" w:rsidR="00BD7411" w:rsidRPr="007F7E74" w:rsidRDefault="00B7255A" w:rsidP="00B7255A">
            <w:pPr>
              <w:ind w:left="133" w:hanging="133"/>
              <w:rPr>
                <w:rFonts w:ascii="Segoe Media Center" w:hAnsi="Segoe Media Center"/>
                <w:b/>
                <w:sz w:val="28"/>
                <w:szCs w:val="28"/>
              </w:rPr>
            </w:pPr>
            <w:r>
              <w:rPr>
                <w:rFonts w:ascii="Segoe Media Center" w:hAnsi="Segoe Media Center"/>
                <w:b/>
                <w:sz w:val="36"/>
                <w:szCs w:val="36"/>
              </w:rPr>
              <w:t xml:space="preserve">           </w:t>
            </w:r>
            <w:r w:rsidR="00BD7411">
              <w:rPr>
                <w:rFonts w:ascii="Segoe Media Center" w:hAnsi="Segoe Media Center"/>
                <w:b/>
                <w:sz w:val="36"/>
                <w:szCs w:val="36"/>
              </w:rPr>
              <w:t>Notes and Reminders</w:t>
            </w:r>
          </w:p>
        </w:tc>
      </w:tr>
      <w:tr w:rsidR="00BD7411" w:rsidRPr="002D424B" w14:paraId="78A9D6EC" w14:textId="77777777" w:rsidTr="005B553A">
        <w:trPr>
          <w:trHeight w:val="1610"/>
        </w:trPr>
        <w:tc>
          <w:tcPr>
            <w:tcW w:w="10724" w:type="dxa"/>
            <w:gridSpan w:val="2"/>
            <w:tcBorders>
              <w:top w:val="single" w:sz="4" w:space="0" w:color="auto"/>
              <w:left w:val="single" w:sz="4" w:space="0" w:color="auto"/>
              <w:bottom w:val="single" w:sz="4" w:space="0" w:color="auto"/>
              <w:right w:val="single" w:sz="4" w:space="0" w:color="auto"/>
            </w:tcBorders>
          </w:tcPr>
          <w:p w14:paraId="123B8A82" w14:textId="10C9AD6B" w:rsidR="00CC002E" w:rsidRPr="005D7C41" w:rsidRDefault="00CC002E" w:rsidP="005D7C41">
            <w:pPr>
              <w:rPr>
                <w:rFonts w:ascii="Segoe UI Semibold" w:hAnsi="Segoe UI Semibold" w:cs="Segoe UI Semibold"/>
                <w:b/>
                <w:bCs/>
                <w:sz w:val="28"/>
                <w:szCs w:val="28"/>
              </w:rPr>
            </w:pPr>
          </w:p>
          <w:p w14:paraId="113D531A" w14:textId="6FC7DAC8" w:rsidR="00AA7CCE" w:rsidRPr="00AA7CCE" w:rsidRDefault="00AA7CCE" w:rsidP="00AA7CCE">
            <w:pPr>
              <w:pStyle w:val="ListParagraph"/>
              <w:numPr>
                <w:ilvl w:val="0"/>
                <w:numId w:val="19"/>
              </w:numPr>
              <w:rPr>
                <w:rFonts w:ascii="Segoe UI Semibold" w:hAnsi="Segoe UI Semibold" w:cs="Segoe UI Semibold"/>
                <w:b/>
                <w:bCs/>
                <w:sz w:val="28"/>
                <w:szCs w:val="28"/>
              </w:rPr>
            </w:pPr>
            <w:r>
              <w:rPr>
                <w:rFonts w:ascii="Segoe UI Semibold" w:hAnsi="Segoe UI Semibold" w:cs="Segoe UI Semibold"/>
                <w:b/>
                <w:bCs/>
                <w:sz w:val="28"/>
                <w:szCs w:val="28"/>
              </w:rPr>
              <w:t xml:space="preserve">So sorry for the </w:t>
            </w:r>
            <w:r w:rsidR="005D7C41">
              <w:rPr>
                <w:rFonts w:ascii="Segoe UI Semibold" w:hAnsi="Segoe UI Semibold" w:cs="Segoe UI Semibold"/>
                <w:b/>
                <w:bCs/>
                <w:sz w:val="28"/>
                <w:szCs w:val="28"/>
              </w:rPr>
              <w:t>last-minute</w:t>
            </w:r>
            <w:r>
              <w:rPr>
                <w:rFonts w:ascii="Segoe UI Semibold" w:hAnsi="Segoe UI Semibold" w:cs="Segoe UI Semibold"/>
                <w:b/>
                <w:bCs/>
                <w:sz w:val="28"/>
                <w:szCs w:val="28"/>
              </w:rPr>
              <w:t xml:space="preserve"> </w:t>
            </w:r>
            <w:bookmarkStart w:id="0" w:name="_GoBack"/>
            <w:bookmarkEnd w:id="0"/>
            <w:r>
              <w:rPr>
                <w:rFonts w:ascii="Segoe UI Semibold" w:hAnsi="Segoe UI Semibold" w:cs="Segoe UI Semibold"/>
                <w:b/>
                <w:bCs/>
                <w:sz w:val="28"/>
                <w:szCs w:val="28"/>
              </w:rPr>
              <w:t xml:space="preserve">field trip.  Our city has a shortage on certified school buses and it was a challenge getting safe transportation.   We do need for you to send in the signed consent form and money as soon as possible.  AND we would love for you to join us! </w:t>
            </w:r>
          </w:p>
        </w:tc>
      </w:tr>
    </w:tbl>
    <w:p w14:paraId="26A70AB4" w14:textId="77777777" w:rsidR="000819C5" w:rsidRPr="002D424B" w:rsidRDefault="000819C5" w:rsidP="007F7E74">
      <w:pPr>
        <w:rPr>
          <w:sz w:val="28"/>
          <w:szCs w:val="28"/>
        </w:rPr>
      </w:pPr>
    </w:p>
    <w:sectPr w:rsidR="000819C5" w:rsidRPr="002D424B" w:rsidSect="00BD7411">
      <w:pgSz w:w="12240" w:h="15840"/>
      <w:pgMar w:top="288"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Media Center">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460"/>
    <w:multiLevelType w:val="hybridMultilevel"/>
    <w:tmpl w:val="DAD8202E"/>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B23B60"/>
    <w:multiLevelType w:val="hybridMultilevel"/>
    <w:tmpl w:val="01F8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94C89"/>
    <w:multiLevelType w:val="multilevel"/>
    <w:tmpl w:val="D3FAD55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3" w15:restartNumberingAfterBreak="0">
    <w:nsid w:val="218352BF"/>
    <w:multiLevelType w:val="hybridMultilevel"/>
    <w:tmpl w:val="69987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713FA"/>
    <w:multiLevelType w:val="hybridMultilevel"/>
    <w:tmpl w:val="1298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553E5"/>
    <w:multiLevelType w:val="hybridMultilevel"/>
    <w:tmpl w:val="9DB23F7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C833469"/>
    <w:multiLevelType w:val="hybridMultilevel"/>
    <w:tmpl w:val="B8C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2217A"/>
    <w:multiLevelType w:val="hybridMultilevel"/>
    <w:tmpl w:val="E78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F3B3D"/>
    <w:multiLevelType w:val="hybridMultilevel"/>
    <w:tmpl w:val="C584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71B0B"/>
    <w:multiLevelType w:val="hybridMultilevel"/>
    <w:tmpl w:val="61E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31EDF"/>
    <w:multiLevelType w:val="hybridMultilevel"/>
    <w:tmpl w:val="682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75025"/>
    <w:multiLevelType w:val="hybridMultilevel"/>
    <w:tmpl w:val="545A5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B01AC"/>
    <w:multiLevelType w:val="hybridMultilevel"/>
    <w:tmpl w:val="9D7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F3961"/>
    <w:multiLevelType w:val="hybridMultilevel"/>
    <w:tmpl w:val="D940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B7BCE"/>
    <w:multiLevelType w:val="hybridMultilevel"/>
    <w:tmpl w:val="AAA4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E7789"/>
    <w:multiLevelType w:val="hybridMultilevel"/>
    <w:tmpl w:val="6E287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007790"/>
    <w:multiLevelType w:val="hybridMultilevel"/>
    <w:tmpl w:val="BD10AF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4D859A6"/>
    <w:multiLevelType w:val="hybridMultilevel"/>
    <w:tmpl w:val="E746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A69F6"/>
    <w:multiLevelType w:val="hybridMultilevel"/>
    <w:tmpl w:val="81C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3"/>
  </w:num>
  <w:num w:numId="6">
    <w:abstractNumId w:val="11"/>
  </w:num>
  <w:num w:numId="7">
    <w:abstractNumId w:val="0"/>
  </w:num>
  <w:num w:numId="8">
    <w:abstractNumId w:val="18"/>
  </w:num>
  <w:num w:numId="9">
    <w:abstractNumId w:val="6"/>
  </w:num>
  <w:num w:numId="10">
    <w:abstractNumId w:val="17"/>
  </w:num>
  <w:num w:numId="11">
    <w:abstractNumId w:val="1"/>
  </w:num>
  <w:num w:numId="12">
    <w:abstractNumId w:val="12"/>
  </w:num>
  <w:num w:numId="13">
    <w:abstractNumId w:val="10"/>
  </w:num>
  <w:num w:numId="14">
    <w:abstractNumId w:val="8"/>
  </w:num>
  <w:num w:numId="15">
    <w:abstractNumId w:val="14"/>
  </w:num>
  <w:num w:numId="16">
    <w:abstractNumId w:val="7"/>
  </w:num>
  <w:num w:numId="17">
    <w:abstractNumId w:val="13"/>
  </w:num>
  <w:num w:numId="18">
    <w:abstractNumId w:val="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1413"/>
    <w:rsid w:val="00010610"/>
    <w:rsid w:val="00015019"/>
    <w:rsid w:val="00045EA5"/>
    <w:rsid w:val="000819C5"/>
    <w:rsid w:val="00083208"/>
    <w:rsid w:val="000D2EAC"/>
    <w:rsid w:val="00113DC3"/>
    <w:rsid w:val="00113E53"/>
    <w:rsid w:val="001321D7"/>
    <w:rsid w:val="0013695C"/>
    <w:rsid w:val="001911AC"/>
    <w:rsid w:val="00192121"/>
    <w:rsid w:val="00195930"/>
    <w:rsid w:val="001A27D1"/>
    <w:rsid w:val="001B1418"/>
    <w:rsid w:val="001D7652"/>
    <w:rsid w:val="001E2A85"/>
    <w:rsid w:val="001E403D"/>
    <w:rsid w:val="00282819"/>
    <w:rsid w:val="00286ECC"/>
    <w:rsid w:val="00287036"/>
    <w:rsid w:val="00287AAD"/>
    <w:rsid w:val="002A7FFC"/>
    <w:rsid w:val="002D424B"/>
    <w:rsid w:val="00331C23"/>
    <w:rsid w:val="0034544C"/>
    <w:rsid w:val="003A2120"/>
    <w:rsid w:val="003B1601"/>
    <w:rsid w:val="003B662F"/>
    <w:rsid w:val="003C1976"/>
    <w:rsid w:val="0044731A"/>
    <w:rsid w:val="004612DB"/>
    <w:rsid w:val="004754AE"/>
    <w:rsid w:val="00477A9D"/>
    <w:rsid w:val="00484533"/>
    <w:rsid w:val="00497D09"/>
    <w:rsid w:val="004A0951"/>
    <w:rsid w:val="004F2A77"/>
    <w:rsid w:val="0055508D"/>
    <w:rsid w:val="00556EC3"/>
    <w:rsid w:val="005B377B"/>
    <w:rsid w:val="005B553A"/>
    <w:rsid w:val="005D0EAF"/>
    <w:rsid w:val="005D5336"/>
    <w:rsid w:val="005D7C41"/>
    <w:rsid w:val="005F387E"/>
    <w:rsid w:val="00601D5B"/>
    <w:rsid w:val="0062459F"/>
    <w:rsid w:val="00635E7E"/>
    <w:rsid w:val="006412CE"/>
    <w:rsid w:val="006560CE"/>
    <w:rsid w:val="006570B8"/>
    <w:rsid w:val="006849DC"/>
    <w:rsid w:val="006B0940"/>
    <w:rsid w:val="006C4388"/>
    <w:rsid w:val="006D5607"/>
    <w:rsid w:val="0073672F"/>
    <w:rsid w:val="007374DD"/>
    <w:rsid w:val="0074187E"/>
    <w:rsid w:val="00785158"/>
    <w:rsid w:val="007F7E74"/>
    <w:rsid w:val="00823457"/>
    <w:rsid w:val="0084244B"/>
    <w:rsid w:val="00843ECF"/>
    <w:rsid w:val="00850C04"/>
    <w:rsid w:val="00854F3A"/>
    <w:rsid w:val="0086029A"/>
    <w:rsid w:val="0086180D"/>
    <w:rsid w:val="0089212E"/>
    <w:rsid w:val="008A0197"/>
    <w:rsid w:val="008C6A52"/>
    <w:rsid w:val="00901A8E"/>
    <w:rsid w:val="00932CE8"/>
    <w:rsid w:val="00934CBF"/>
    <w:rsid w:val="009421DD"/>
    <w:rsid w:val="00967025"/>
    <w:rsid w:val="009A0525"/>
    <w:rsid w:val="009D47EE"/>
    <w:rsid w:val="009D5C51"/>
    <w:rsid w:val="00A36A17"/>
    <w:rsid w:val="00A437FF"/>
    <w:rsid w:val="00A515CF"/>
    <w:rsid w:val="00AA7CCE"/>
    <w:rsid w:val="00AC174C"/>
    <w:rsid w:val="00B20C56"/>
    <w:rsid w:val="00B50F06"/>
    <w:rsid w:val="00B60710"/>
    <w:rsid w:val="00B7255A"/>
    <w:rsid w:val="00B73D63"/>
    <w:rsid w:val="00B95B51"/>
    <w:rsid w:val="00BA0277"/>
    <w:rsid w:val="00BA54AE"/>
    <w:rsid w:val="00BD7411"/>
    <w:rsid w:val="00C55AE6"/>
    <w:rsid w:val="00C643FD"/>
    <w:rsid w:val="00C71F4A"/>
    <w:rsid w:val="00C86B09"/>
    <w:rsid w:val="00C94B8C"/>
    <w:rsid w:val="00CA63DC"/>
    <w:rsid w:val="00CA76AB"/>
    <w:rsid w:val="00CC002E"/>
    <w:rsid w:val="00CD6DA8"/>
    <w:rsid w:val="00D1386D"/>
    <w:rsid w:val="00D1740E"/>
    <w:rsid w:val="00D24742"/>
    <w:rsid w:val="00D414DB"/>
    <w:rsid w:val="00D87CB6"/>
    <w:rsid w:val="00D97FF8"/>
    <w:rsid w:val="00DA38BB"/>
    <w:rsid w:val="00DD6E67"/>
    <w:rsid w:val="00DE220D"/>
    <w:rsid w:val="00DE7C37"/>
    <w:rsid w:val="00E102AD"/>
    <w:rsid w:val="00E1429C"/>
    <w:rsid w:val="00E31EBE"/>
    <w:rsid w:val="00E35C31"/>
    <w:rsid w:val="00E37D96"/>
    <w:rsid w:val="00E535AE"/>
    <w:rsid w:val="00E61413"/>
    <w:rsid w:val="00E93704"/>
    <w:rsid w:val="00EC7EBD"/>
    <w:rsid w:val="00ED2995"/>
    <w:rsid w:val="00EF79A1"/>
    <w:rsid w:val="00F04065"/>
    <w:rsid w:val="00F5372A"/>
    <w:rsid w:val="00F62257"/>
    <w:rsid w:val="00FB7576"/>
    <w:rsid w:val="00FD3F3B"/>
    <w:rsid w:val="00FE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7EF7"/>
  <w15:docId w15:val="{DB43E853-059F-440C-906E-D40D5F37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4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1413"/>
    <w:rPr>
      <w:color w:val="0000FF"/>
      <w:u w:val="single"/>
    </w:rPr>
  </w:style>
  <w:style w:type="paragraph" w:styleId="BalloonText">
    <w:name w:val="Balloon Text"/>
    <w:basedOn w:val="Normal"/>
    <w:link w:val="BalloonTextChar"/>
    <w:uiPriority w:val="99"/>
    <w:semiHidden/>
    <w:unhideWhenUsed/>
    <w:rsid w:val="00E61413"/>
    <w:rPr>
      <w:rFonts w:ascii="Tahoma" w:hAnsi="Tahoma" w:cs="Tahoma"/>
      <w:sz w:val="16"/>
      <w:szCs w:val="16"/>
    </w:rPr>
  </w:style>
  <w:style w:type="character" w:customStyle="1" w:styleId="BalloonTextChar">
    <w:name w:val="Balloon Text Char"/>
    <w:basedOn w:val="DefaultParagraphFont"/>
    <w:link w:val="BalloonText"/>
    <w:uiPriority w:val="99"/>
    <w:semiHidden/>
    <w:rsid w:val="00E61413"/>
    <w:rPr>
      <w:rFonts w:ascii="Tahoma" w:eastAsia="Times New Roman" w:hAnsi="Tahoma" w:cs="Tahoma"/>
      <w:sz w:val="16"/>
      <w:szCs w:val="16"/>
    </w:rPr>
  </w:style>
  <w:style w:type="paragraph" w:styleId="ListParagraph">
    <w:name w:val="List Paragraph"/>
    <w:basedOn w:val="Normal"/>
    <w:uiPriority w:val="34"/>
    <w:qFormat/>
    <w:rsid w:val="00BD7411"/>
    <w:pPr>
      <w:ind w:left="720"/>
      <w:contextualSpacing/>
    </w:pPr>
  </w:style>
  <w:style w:type="character" w:styleId="Strong">
    <w:name w:val="Strong"/>
    <w:basedOn w:val="DefaultParagraphFont"/>
    <w:uiPriority w:val="22"/>
    <w:qFormat/>
    <w:rsid w:val="00E93704"/>
    <w:rPr>
      <w:b/>
      <w:bCs/>
    </w:rPr>
  </w:style>
  <w:style w:type="character" w:styleId="FollowedHyperlink">
    <w:name w:val="FollowedHyperlink"/>
    <w:basedOn w:val="DefaultParagraphFont"/>
    <w:uiPriority w:val="99"/>
    <w:semiHidden/>
    <w:unhideWhenUsed/>
    <w:rsid w:val="00DE2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9F841-FE45-42EF-8760-F37FF197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NOPS</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Geraldine_Boesch</dc:creator>
  <cp:lastModifiedBy>Kayla_Balsamo@lcs.local</cp:lastModifiedBy>
  <cp:revision>2</cp:revision>
  <cp:lastPrinted>2019-12-06T21:07:00Z</cp:lastPrinted>
  <dcterms:created xsi:type="dcterms:W3CDTF">2019-12-09T03:15:00Z</dcterms:created>
  <dcterms:modified xsi:type="dcterms:W3CDTF">2019-12-09T03:15:00Z</dcterms:modified>
</cp:coreProperties>
</file>